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18F6B1">
      <w:pPr>
        <w:spacing w:line="500" w:lineRule="exact"/>
        <w:rPr>
          <w:rFonts w:ascii="宋体" w:hAnsi="宋体"/>
          <w:b/>
          <w:color w:val="000000"/>
          <w:sz w:val="30"/>
          <w:szCs w:val="30"/>
          <w:highlight w:val="none"/>
        </w:rPr>
      </w:pPr>
    </w:p>
    <w:p w14:paraId="059D6712">
      <w:pPr>
        <w:spacing w:line="500" w:lineRule="exact"/>
        <w:rPr>
          <w:rFonts w:ascii="宋体" w:hAnsi="宋体"/>
          <w:b/>
          <w:color w:val="000000"/>
          <w:sz w:val="30"/>
          <w:szCs w:val="30"/>
          <w:highlight w:val="none"/>
        </w:rPr>
      </w:pPr>
    </w:p>
    <w:p w14:paraId="27AAD691">
      <w:pPr>
        <w:spacing w:line="500" w:lineRule="exact"/>
        <w:rPr>
          <w:rFonts w:ascii="宋体" w:hAnsi="宋体"/>
          <w:b/>
          <w:color w:val="000000"/>
          <w:sz w:val="30"/>
          <w:szCs w:val="30"/>
          <w:highlight w:val="none"/>
        </w:rPr>
      </w:pPr>
    </w:p>
    <w:p w14:paraId="72EABCE4">
      <w:pPr>
        <w:pStyle w:val="24"/>
        <w:spacing w:line="720" w:lineRule="auto"/>
        <w:ind w:firstLine="0"/>
        <w:jc w:val="center"/>
        <w:outlineLvl w:val="0"/>
        <w:rPr>
          <w:rFonts w:hint="eastAsia" w:asciiTheme="majorEastAsia" w:hAnsiTheme="majorEastAsia" w:eastAsiaTheme="majorEastAsia" w:cstheme="majorEastAsia"/>
          <w:b/>
          <w:bCs/>
          <w:sz w:val="52"/>
          <w:szCs w:val="52"/>
          <w:highlight w:val="none"/>
          <w:lang w:eastAsia="zh-CN"/>
        </w:rPr>
      </w:pPr>
      <w:bookmarkStart w:id="0" w:name="_Toc27131"/>
      <w:bookmarkStart w:id="1" w:name="_Toc11231"/>
      <w:r>
        <w:rPr>
          <w:rFonts w:hint="eastAsia" w:asciiTheme="majorEastAsia" w:hAnsiTheme="majorEastAsia" w:eastAsiaTheme="majorEastAsia" w:cstheme="majorEastAsia"/>
          <w:b/>
          <w:bCs/>
          <w:sz w:val="52"/>
          <w:szCs w:val="52"/>
          <w:highlight w:val="none"/>
          <w:lang w:eastAsia="zh-CN"/>
        </w:rPr>
        <w:t>建筑</w:t>
      </w:r>
      <w:r>
        <w:rPr>
          <w:rFonts w:hint="eastAsia" w:asciiTheme="majorEastAsia" w:hAnsiTheme="majorEastAsia" w:eastAsiaTheme="majorEastAsia" w:cstheme="majorEastAsia"/>
          <w:b/>
          <w:bCs/>
          <w:sz w:val="52"/>
          <w:szCs w:val="52"/>
          <w:highlight w:val="none"/>
        </w:rPr>
        <w:t>材料</w:t>
      </w:r>
      <w:r>
        <w:rPr>
          <w:rFonts w:hint="eastAsia" w:asciiTheme="majorEastAsia" w:hAnsiTheme="majorEastAsia" w:eastAsiaTheme="majorEastAsia" w:cstheme="majorEastAsia"/>
          <w:b/>
          <w:bCs/>
          <w:sz w:val="52"/>
          <w:szCs w:val="52"/>
          <w:highlight w:val="none"/>
          <w:lang w:val="en-US" w:eastAsia="zh-CN"/>
        </w:rPr>
        <w:t>供应商白名单</w:t>
      </w:r>
      <w:bookmarkEnd w:id="0"/>
    </w:p>
    <w:p w14:paraId="7941D9F4">
      <w:pPr>
        <w:pStyle w:val="24"/>
        <w:spacing w:line="720" w:lineRule="auto"/>
        <w:ind w:firstLine="0"/>
        <w:jc w:val="center"/>
        <w:outlineLvl w:val="0"/>
        <w:rPr>
          <w:rFonts w:asciiTheme="majorEastAsia" w:hAnsiTheme="majorEastAsia" w:eastAsiaTheme="majorEastAsia" w:cstheme="majorEastAsia"/>
          <w:b/>
          <w:bCs/>
          <w:color w:val="000000"/>
          <w:sz w:val="52"/>
          <w:szCs w:val="52"/>
          <w:highlight w:val="none"/>
        </w:rPr>
      </w:pPr>
      <w:bookmarkStart w:id="2" w:name="_Toc26271"/>
      <w:r>
        <w:rPr>
          <w:rFonts w:hint="eastAsia" w:asciiTheme="majorEastAsia" w:hAnsiTheme="majorEastAsia" w:eastAsiaTheme="majorEastAsia" w:cstheme="majorEastAsia"/>
          <w:b/>
          <w:bCs/>
          <w:sz w:val="52"/>
          <w:szCs w:val="52"/>
          <w:highlight w:val="none"/>
        </w:rPr>
        <w:t>征集公告</w:t>
      </w:r>
      <w:bookmarkEnd w:id="1"/>
      <w:bookmarkEnd w:id="2"/>
    </w:p>
    <w:p w14:paraId="1F4D0913">
      <w:pPr>
        <w:pStyle w:val="24"/>
        <w:spacing w:line="500" w:lineRule="exact"/>
        <w:ind w:firstLine="0"/>
        <w:jc w:val="center"/>
        <w:rPr>
          <w:rFonts w:ascii="华文楷体" w:hAnsi="华文楷体" w:eastAsia="华文楷体" w:cs="宋体"/>
          <w:color w:val="000000"/>
          <w:sz w:val="36"/>
          <w:szCs w:val="36"/>
          <w:highlight w:val="none"/>
        </w:rPr>
      </w:pPr>
    </w:p>
    <w:p w14:paraId="554CCD20">
      <w:pPr>
        <w:pStyle w:val="24"/>
        <w:spacing w:line="500" w:lineRule="exact"/>
        <w:ind w:firstLine="0"/>
        <w:jc w:val="center"/>
        <w:rPr>
          <w:rFonts w:ascii="华文楷体" w:hAnsi="华文楷体" w:eastAsia="华文楷体" w:cs="宋体"/>
          <w:color w:val="000000"/>
          <w:sz w:val="36"/>
          <w:szCs w:val="36"/>
          <w:highlight w:val="none"/>
        </w:rPr>
      </w:pPr>
    </w:p>
    <w:p w14:paraId="58A9A281">
      <w:pPr>
        <w:pStyle w:val="24"/>
        <w:spacing w:line="500" w:lineRule="exact"/>
        <w:ind w:firstLine="0"/>
        <w:jc w:val="center"/>
        <w:rPr>
          <w:rFonts w:ascii="华文楷体" w:hAnsi="华文楷体" w:eastAsia="华文楷体" w:cs="宋体"/>
          <w:color w:val="000000"/>
          <w:sz w:val="36"/>
          <w:szCs w:val="36"/>
          <w:highlight w:val="none"/>
        </w:rPr>
      </w:pPr>
    </w:p>
    <w:p w14:paraId="5FA25FAE">
      <w:pPr>
        <w:pStyle w:val="24"/>
        <w:spacing w:line="500" w:lineRule="exact"/>
        <w:ind w:firstLine="0"/>
        <w:jc w:val="center"/>
        <w:rPr>
          <w:rFonts w:ascii="华文楷体" w:hAnsi="华文楷体" w:eastAsia="华文楷体" w:cs="宋体"/>
          <w:color w:val="000000"/>
          <w:sz w:val="36"/>
          <w:szCs w:val="36"/>
          <w:highlight w:val="none"/>
        </w:rPr>
      </w:pPr>
    </w:p>
    <w:p w14:paraId="758D4EA1">
      <w:pPr>
        <w:spacing w:line="700" w:lineRule="exact"/>
        <w:rPr>
          <w:rFonts w:ascii="华文楷体" w:hAnsi="华文楷体" w:eastAsia="华文楷体" w:cs="宋体"/>
          <w:color w:val="000000"/>
          <w:sz w:val="36"/>
          <w:szCs w:val="36"/>
          <w:highlight w:val="none"/>
        </w:rPr>
      </w:pPr>
    </w:p>
    <w:p w14:paraId="3320E3CE">
      <w:pPr>
        <w:keepNext w:val="0"/>
        <w:keepLines w:val="0"/>
        <w:pageBreakBefore w:val="0"/>
        <w:widowControl w:val="0"/>
        <w:kinsoku/>
        <w:wordWrap/>
        <w:overflowPunct/>
        <w:topLinePunct w:val="0"/>
        <w:autoSpaceDE/>
        <w:autoSpaceDN/>
        <w:bidi w:val="0"/>
        <w:adjustRightInd/>
        <w:snapToGrid/>
        <w:ind w:left="840" w:leftChars="400" w:firstLine="0" w:firstLineChars="0"/>
        <w:jc w:val="left"/>
        <w:textAlignment w:val="auto"/>
        <w:rPr>
          <w:rFonts w:hint="eastAsia" w:hAnsi="宋体" w:eastAsia="宋体" w:cs="宋体"/>
          <w:b/>
          <w:sz w:val="28"/>
          <w:szCs w:val="28"/>
          <w:highlight w:val="none"/>
          <w:u w:val="single"/>
          <w:lang w:val="en-US" w:eastAsia="zh-CN"/>
        </w:rPr>
      </w:pPr>
      <w:r>
        <w:rPr>
          <w:rFonts w:hint="eastAsia" w:ascii="宋体" w:hAnsi="宋体"/>
          <w:kern w:val="0"/>
          <w:sz w:val="28"/>
          <w:szCs w:val="28"/>
          <w:highlight w:val="none"/>
        </w:rPr>
        <w:t>项目名称</w:t>
      </w:r>
      <w:r>
        <w:rPr>
          <w:rFonts w:hint="eastAsia" w:ascii="宋体" w:hAnsi="宋体"/>
          <w:sz w:val="28"/>
          <w:szCs w:val="28"/>
          <w:highlight w:val="none"/>
        </w:rPr>
        <w:t>：</w:t>
      </w:r>
      <w:r>
        <w:rPr>
          <w:rFonts w:hint="eastAsia" w:ascii="宋体" w:hAnsi="宋体"/>
          <w:sz w:val="28"/>
          <w:szCs w:val="28"/>
          <w:highlight w:val="none"/>
          <w:u w:val="single"/>
          <w:lang w:val="en-US" w:eastAsia="zh-CN"/>
        </w:rPr>
        <w:t xml:space="preserve"> </w:t>
      </w:r>
      <w:r>
        <w:rPr>
          <w:rFonts w:hint="eastAsia" w:hAnsi="宋体" w:cs="宋体"/>
          <w:b/>
          <w:kern w:val="0"/>
          <w:sz w:val="28"/>
          <w:szCs w:val="28"/>
          <w:highlight w:val="none"/>
          <w:u w:val="single"/>
          <w:lang w:val="en-US" w:eastAsia="zh-CN"/>
        </w:rPr>
        <w:t>建筑</w:t>
      </w:r>
      <w:r>
        <w:rPr>
          <w:rFonts w:hint="eastAsia" w:hAnsi="宋体" w:cs="宋体"/>
          <w:b/>
          <w:kern w:val="0"/>
          <w:sz w:val="28"/>
          <w:szCs w:val="28"/>
          <w:highlight w:val="none"/>
          <w:u w:val="single"/>
        </w:rPr>
        <w:t>材料</w:t>
      </w:r>
      <w:r>
        <w:rPr>
          <w:rFonts w:hint="eastAsia" w:hAnsi="宋体" w:cs="宋体"/>
          <w:b/>
          <w:kern w:val="0"/>
          <w:sz w:val="28"/>
          <w:szCs w:val="28"/>
          <w:highlight w:val="none"/>
          <w:u w:val="single"/>
          <w:lang w:val="en-US" w:eastAsia="zh-CN"/>
        </w:rPr>
        <w:t xml:space="preserve">供应商白名单  </w:t>
      </w:r>
    </w:p>
    <w:p w14:paraId="2E55DF2F">
      <w:pPr>
        <w:keepNext w:val="0"/>
        <w:keepLines w:val="0"/>
        <w:pageBreakBefore w:val="0"/>
        <w:widowControl w:val="0"/>
        <w:kinsoku/>
        <w:wordWrap/>
        <w:overflowPunct/>
        <w:topLinePunct w:val="0"/>
        <w:autoSpaceDE/>
        <w:autoSpaceDN/>
        <w:bidi w:val="0"/>
        <w:adjustRightInd/>
        <w:snapToGrid/>
        <w:ind w:left="840" w:leftChars="400" w:firstLine="0" w:firstLineChars="0"/>
        <w:jc w:val="left"/>
        <w:textAlignment w:val="auto"/>
        <w:rPr>
          <w:rFonts w:hint="eastAsia" w:eastAsia="宋体"/>
          <w:b/>
          <w:color w:val="FF0000"/>
          <w:sz w:val="28"/>
          <w:szCs w:val="28"/>
          <w:highlight w:val="none"/>
          <w:u w:val="single"/>
          <w:lang w:val="en-US" w:eastAsia="zh-CN"/>
        </w:rPr>
      </w:pPr>
      <w:r>
        <w:rPr>
          <w:rFonts w:hint="eastAsia" w:ascii="宋体" w:hAnsi="宋体"/>
          <w:kern w:val="0"/>
          <w:sz w:val="28"/>
          <w:szCs w:val="28"/>
          <w:highlight w:val="none"/>
        </w:rPr>
        <w:t>项目编号：</w:t>
      </w:r>
      <w:r>
        <w:rPr>
          <w:rFonts w:hint="eastAsia"/>
          <w:b/>
          <w:sz w:val="28"/>
          <w:szCs w:val="28"/>
          <w:highlight w:val="none"/>
          <w:u w:val="single"/>
        </w:rPr>
        <w:t xml:space="preserve"> </w:t>
      </w:r>
      <w:r>
        <w:rPr>
          <w:rFonts w:hint="eastAsia" w:ascii="宋体" w:hAnsi="宋体" w:cs="宋体"/>
          <w:b/>
          <w:bCs w:val="0"/>
          <w:sz w:val="28"/>
          <w:szCs w:val="28"/>
          <w:highlight w:val="none"/>
          <w:u w:val="single"/>
          <w:lang w:val="en-US" w:eastAsia="zh-CN"/>
        </w:rPr>
        <w:t xml:space="preserve">JXXM-2025-QY003      </w:t>
      </w:r>
      <w:r>
        <w:rPr>
          <w:rFonts w:hint="eastAsia"/>
          <w:b/>
          <w:sz w:val="28"/>
          <w:szCs w:val="28"/>
          <w:highlight w:val="none"/>
          <w:u w:val="single"/>
          <w:lang w:val="en-US" w:eastAsia="zh-CN"/>
        </w:rPr>
        <w:t xml:space="preserve"> </w:t>
      </w:r>
    </w:p>
    <w:p w14:paraId="1B5BA15D">
      <w:pPr>
        <w:keepNext w:val="0"/>
        <w:keepLines w:val="0"/>
        <w:pageBreakBefore w:val="0"/>
        <w:widowControl w:val="0"/>
        <w:kinsoku/>
        <w:wordWrap/>
        <w:overflowPunct/>
        <w:topLinePunct w:val="0"/>
        <w:autoSpaceDE/>
        <w:autoSpaceDN/>
        <w:bidi w:val="0"/>
        <w:adjustRightInd/>
        <w:snapToGrid/>
        <w:ind w:left="840" w:leftChars="400" w:firstLine="0" w:firstLineChars="0"/>
        <w:jc w:val="left"/>
        <w:textAlignment w:val="auto"/>
        <w:rPr>
          <w:rFonts w:ascii="宋体" w:hAnsi="宋体"/>
          <w:sz w:val="28"/>
          <w:szCs w:val="28"/>
          <w:highlight w:val="none"/>
        </w:rPr>
      </w:pPr>
      <w:r>
        <w:rPr>
          <w:rFonts w:hint="eastAsia" w:ascii="宋体" w:hAnsi="宋体"/>
          <w:kern w:val="0"/>
          <w:sz w:val="28"/>
          <w:szCs w:val="28"/>
          <w:highlight w:val="none"/>
        </w:rPr>
        <w:t>征集单位：</w:t>
      </w:r>
      <w:r>
        <w:rPr>
          <w:rFonts w:hint="eastAsia" w:ascii="宋体" w:hAnsi="宋体"/>
          <w:kern w:val="0"/>
          <w:sz w:val="28"/>
          <w:szCs w:val="28"/>
          <w:highlight w:val="none"/>
          <w:lang w:eastAsia="zh-CN"/>
        </w:rPr>
        <w:t>吉安嵘源供应链管理有限公司</w:t>
      </w:r>
      <w:r>
        <w:rPr>
          <w:rFonts w:hint="eastAsia" w:ascii="宋体" w:hAnsi="宋体"/>
          <w:kern w:val="0"/>
          <w:sz w:val="28"/>
          <w:szCs w:val="28"/>
          <w:highlight w:val="none"/>
        </w:rPr>
        <w:t xml:space="preserve"> </w:t>
      </w:r>
    </w:p>
    <w:p w14:paraId="77E1EFF0">
      <w:pPr>
        <w:keepNext w:val="0"/>
        <w:keepLines w:val="0"/>
        <w:pageBreakBefore w:val="0"/>
        <w:widowControl w:val="0"/>
        <w:kinsoku/>
        <w:wordWrap/>
        <w:overflowPunct/>
        <w:topLinePunct w:val="0"/>
        <w:autoSpaceDE/>
        <w:autoSpaceDN/>
        <w:bidi w:val="0"/>
        <w:adjustRightInd/>
        <w:snapToGrid/>
        <w:ind w:left="840" w:leftChars="400" w:firstLine="0" w:firstLineChars="0"/>
        <w:jc w:val="left"/>
        <w:textAlignment w:val="auto"/>
        <w:rPr>
          <w:rFonts w:hint="eastAsia" w:ascii="宋体" w:hAnsi="宋体" w:eastAsia="宋体"/>
          <w:sz w:val="28"/>
          <w:szCs w:val="28"/>
          <w:highlight w:val="none"/>
          <w:lang w:eastAsia="zh-CN"/>
        </w:rPr>
      </w:pPr>
      <w:r>
        <w:rPr>
          <w:rFonts w:hint="eastAsia" w:ascii="宋体" w:hAnsi="宋体"/>
          <w:kern w:val="0"/>
          <w:sz w:val="28"/>
          <w:szCs w:val="28"/>
          <w:highlight w:val="none"/>
        </w:rPr>
        <w:t>代理机构：</w:t>
      </w:r>
      <w:r>
        <w:rPr>
          <w:rFonts w:hint="eastAsia" w:ascii="宋体" w:hAnsi="宋体"/>
          <w:kern w:val="0"/>
          <w:sz w:val="28"/>
          <w:szCs w:val="28"/>
          <w:highlight w:val="none"/>
          <w:lang w:eastAsia="zh-CN"/>
        </w:rPr>
        <w:t>江西新明工程服务有限公司</w:t>
      </w:r>
    </w:p>
    <w:p w14:paraId="74F8812A">
      <w:pPr>
        <w:ind w:firstLine="560" w:firstLineChars="200"/>
        <w:rPr>
          <w:rFonts w:ascii="宋体" w:hAnsi="宋体"/>
          <w:kern w:val="0"/>
          <w:sz w:val="28"/>
          <w:szCs w:val="28"/>
          <w:highlight w:val="none"/>
        </w:rPr>
      </w:pPr>
    </w:p>
    <w:p w14:paraId="2624B748">
      <w:pPr>
        <w:ind w:firstLine="560" w:firstLineChars="200"/>
        <w:rPr>
          <w:rFonts w:ascii="宋体" w:hAnsi="宋体"/>
          <w:kern w:val="0"/>
          <w:sz w:val="28"/>
          <w:szCs w:val="28"/>
          <w:highlight w:val="none"/>
        </w:rPr>
      </w:pPr>
    </w:p>
    <w:p w14:paraId="223CE57F">
      <w:pPr>
        <w:ind w:firstLine="560" w:firstLineChars="200"/>
        <w:rPr>
          <w:rFonts w:ascii="宋体" w:hAnsi="宋体"/>
          <w:kern w:val="0"/>
          <w:sz w:val="28"/>
          <w:szCs w:val="28"/>
          <w:highlight w:val="none"/>
        </w:rPr>
      </w:pPr>
    </w:p>
    <w:p w14:paraId="2ABA98E3">
      <w:pPr>
        <w:ind w:firstLine="3220" w:firstLineChars="1150"/>
        <w:rPr>
          <w:rFonts w:ascii="宋体" w:hAnsi="宋体"/>
          <w:b/>
          <w:sz w:val="28"/>
          <w:szCs w:val="28"/>
          <w:highlight w:val="none"/>
        </w:rPr>
      </w:pPr>
      <w:r>
        <w:rPr>
          <w:rFonts w:hint="eastAsia" w:ascii="宋体" w:hAnsi="宋体"/>
          <w:sz w:val="28"/>
          <w:szCs w:val="28"/>
          <w:highlight w:val="none"/>
        </w:rPr>
        <w:t>202</w:t>
      </w:r>
      <w:r>
        <w:rPr>
          <w:rFonts w:hint="eastAsia" w:ascii="宋体" w:hAnsi="宋体"/>
          <w:sz w:val="28"/>
          <w:szCs w:val="28"/>
          <w:highlight w:val="none"/>
          <w:lang w:val="en-US" w:eastAsia="zh-CN"/>
        </w:rPr>
        <w:t>5</w:t>
      </w:r>
      <w:r>
        <w:rPr>
          <w:rFonts w:hint="eastAsia" w:ascii="宋体" w:hAnsi="宋体"/>
          <w:sz w:val="28"/>
          <w:szCs w:val="28"/>
          <w:highlight w:val="none"/>
        </w:rPr>
        <w:t xml:space="preserve">年 </w:t>
      </w:r>
      <w:r>
        <w:rPr>
          <w:rFonts w:hint="eastAsia" w:ascii="宋体" w:hAnsi="宋体"/>
          <w:sz w:val="28"/>
          <w:szCs w:val="28"/>
          <w:highlight w:val="none"/>
          <w:lang w:val="en-US" w:eastAsia="zh-CN"/>
        </w:rPr>
        <w:t>1</w:t>
      </w:r>
      <w:r>
        <w:rPr>
          <w:rFonts w:hint="eastAsia" w:ascii="宋体" w:hAnsi="宋体"/>
          <w:sz w:val="28"/>
          <w:szCs w:val="28"/>
          <w:highlight w:val="none"/>
        </w:rPr>
        <w:t xml:space="preserve">月              </w:t>
      </w:r>
    </w:p>
    <w:p w14:paraId="5EE89E34">
      <w:pPr>
        <w:ind w:firstLine="883" w:firstLineChars="200"/>
        <w:rPr>
          <w:rFonts w:ascii="宋体" w:hAnsi="宋体"/>
          <w:b/>
          <w:sz w:val="44"/>
          <w:highlight w:val="none"/>
        </w:rPr>
      </w:pPr>
    </w:p>
    <w:p w14:paraId="14C86650">
      <w:pPr>
        <w:ind w:firstLine="420" w:firstLineChars="175"/>
        <w:rPr>
          <w:rFonts w:ascii="Arial" w:hAnsi="Arial" w:cs="Arial"/>
          <w:kern w:val="0"/>
          <w:sz w:val="24"/>
          <w:highlight w:val="none"/>
        </w:rPr>
      </w:pPr>
    </w:p>
    <w:p w14:paraId="532C221F">
      <w:pPr>
        <w:rPr>
          <w:rFonts w:hint="eastAsia"/>
          <w:highlight w:val="none"/>
        </w:rPr>
      </w:pPr>
      <w:r>
        <w:rPr>
          <w:rFonts w:hint="eastAsia"/>
          <w:highlight w:val="none"/>
        </w:rPr>
        <w:br w:type="page"/>
      </w:r>
    </w:p>
    <w:p w14:paraId="04304C47">
      <w:pPr>
        <w:rPr>
          <w:highlight w:val="none"/>
        </w:rPr>
      </w:pPr>
    </w:p>
    <w:p w14:paraId="1FBA6A0A">
      <w:pPr>
        <w:pStyle w:val="3"/>
        <w:jc w:val="both"/>
        <w:rPr>
          <w:rFonts w:hint="eastAsia"/>
          <w:highlight w:val="none"/>
        </w:rPr>
        <w:sectPr>
          <w:headerReference r:id="rId6" w:type="first"/>
          <w:headerReference r:id="rId5" w:type="default"/>
          <w:footerReference r:id="rId7" w:type="even"/>
          <w:pgSz w:w="11906" w:h="16838"/>
          <w:pgMar w:top="1440" w:right="1797" w:bottom="1440" w:left="1797" w:header="851" w:footer="992" w:gutter="0"/>
          <w:pgBorders>
            <w:top w:val="none" w:sz="0" w:space="0"/>
            <w:left w:val="none" w:sz="0" w:space="0"/>
            <w:bottom w:val="none" w:sz="0" w:space="0"/>
            <w:right w:val="none" w:sz="0" w:space="0"/>
          </w:pgBorders>
          <w:cols w:space="425" w:num="1"/>
          <w:titlePg/>
          <w:docGrid w:type="lines" w:linePitch="312" w:charSpace="0"/>
        </w:sectPr>
      </w:pPr>
    </w:p>
    <w:p w14:paraId="0E19805D">
      <w:pPr>
        <w:pStyle w:val="3"/>
        <w:bidi w:val="0"/>
        <w:jc w:val="center"/>
      </w:pPr>
      <w:bookmarkStart w:id="3" w:name="_Toc21002"/>
      <w:r>
        <w:rPr>
          <w:rFonts w:hint="eastAsia"/>
        </w:rPr>
        <w:t>第一章 征集公告</w:t>
      </w:r>
      <w:bookmarkEnd w:id="3"/>
    </w:p>
    <w:p w14:paraId="44230E99">
      <w:pPr>
        <w:keepNext w:val="0"/>
        <w:keepLines w:val="0"/>
        <w:pageBreakBefore w:val="0"/>
        <w:widowControl/>
        <w:kinsoku/>
        <w:wordWrap/>
        <w:overflowPunct/>
        <w:topLinePunct w:val="0"/>
        <w:autoSpaceDE/>
        <w:autoSpaceDN/>
        <w:bidi w:val="0"/>
        <w:adjustRightInd w:val="0"/>
        <w:snapToGrid/>
        <w:spacing w:line="460" w:lineRule="exact"/>
        <w:ind w:firstLine="480" w:firstLineChars="200"/>
        <w:jc w:val="left"/>
        <w:textAlignment w:val="auto"/>
        <w:rPr>
          <w:rFonts w:hAnsi="宋体" w:cs="宋体"/>
          <w:b/>
          <w:sz w:val="24"/>
          <w:highlight w:val="none"/>
          <w:u w:val="single"/>
        </w:rPr>
      </w:pPr>
      <w:r>
        <w:rPr>
          <w:rFonts w:hint="eastAsia" w:hAnsi="宋体" w:cs="宋体"/>
          <w:color w:val="000000" w:themeColor="text1"/>
          <w:sz w:val="24"/>
          <w:highlight w:val="none"/>
          <w:lang w:eastAsia="zh-CN"/>
          <w14:textFill>
            <w14:solidFill>
              <w14:schemeClr w14:val="tx1"/>
            </w14:solidFill>
          </w14:textFill>
        </w:rPr>
        <w:t>吉安嵘源供应链管理有限公司</w:t>
      </w:r>
      <w:r>
        <w:rPr>
          <w:rFonts w:hint="eastAsia" w:hAnsi="宋体" w:cs="宋体"/>
          <w:sz w:val="24"/>
          <w:highlight w:val="none"/>
        </w:rPr>
        <w:t>关于</w:t>
      </w:r>
      <w:bookmarkStart w:id="4" w:name="OLE_LINK2"/>
      <w:bookmarkStart w:id="5" w:name="OLE_LINK1"/>
      <w:r>
        <w:rPr>
          <w:rFonts w:hint="eastAsia" w:hAnsi="宋体" w:cs="宋体"/>
          <w:sz w:val="24"/>
          <w:highlight w:val="none"/>
          <w:u w:val="none"/>
          <w:lang w:eastAsia="zh-CN"/>
        </w:rPr>
        <w:t>建筑</w:t>
      </w:r>
      <w:r>
        <w:rPr>
          <w:rFonts w:hint="eastAsia" w:hAnsi="宋体" w:cs="宋体"/>
          <w:bCs/>
          <w:sz w:val="24"/>
          <w:highlight w:val="none"/>
        </w:rPr>
        <w:t>材料</w:t>
      </w:r>
      <w:r>
        <w:rPr>
          <w:rFonts w:hint="eastAsia" w:hAnsi="宋体" w:cs="宋体"/>
          <w:bCs/>
          <w:sz w:val="24"/>
          <w:highlight w:val="none"/>
          <w:lang w:val="en-US" w:eastAsia="zh-CN"/>
        </w:rPr>
        <w:t>供应商</w:t>
      </w:r>
      <w:bookmarkEnd w:id="4"/>
      <w:bookmarkEnd w:id="5"/>
      <w:r>
        <w:rPr>
          <w:rFonts w:hint="eastAsia" w:hAnsi="宋体" w:cs="宋体"/>
          <w:bCs/>
          <w:sz w:val="24"/>
          <w:highlight w:val="none"/>
          <w:lang w:val="en-US" w:eastAsia="zh-CN"/>
        </w:rPr>
        <w:t>白名单</w:t>
      </w:r>
      <w:r>
        <w:rPr>
          <w:rFonts w:hint="eastAsia" w:hAnsi="宋体" w:cs="宋体"/>
          <w:bCs/>
          <w:sz w:val="24"/>
          <w:highlight w:val="none"/>
        </w:rPr>
        <w:t>征</w:t>
      </w:r>
      <w:r>
        <w:rPr>
          <w:rFonts w:hint="eastAsia" w:hAnsi="宋体" w:cs="宋体"/>
          <w:sz w:val="24"/>
          <w:highlight w:val="none"/>
        </w:rPr>
        <w:t>集公告。</w:t>
      </w:r>
    </w:p>
    <w:p w14:paraId="38C3719D">
      <w:pPr>
        <w:keepNext w:val="0"/>
        <w:keepLines w:val="0"/>
        <w:pageBreakBefore w:val="0"/>
        <w:widowControl/>
        <w:kinsoku/>
        <w:wordWrap/>
        <w:overflowPunct/>
        <w:topLinePunct w:val="0"/>
        <w:autoSpaceDE/>
        <w:autoSpaceDN/>
        <w:bidi w:val="0"/>
        <w:adjustRightInd w:val="0"/>
        <w:snapToGrid/>
        <w:spacing w:line="460" w:lineRule="exact"/>
        <w:ind w:firstLine="480" w:firstLineChars="200"/>
        <w:jc w:val="left"/>
        <w:textAlignment w:val="auto"/>
        <w:rPr>
          <w:rFonts w:hint="eastAsia" w:ascii="宋体" w:hAnsi="宋体" w:cs="宋体"/>
          <w:bCs/>
          <w:color w:val="000000" w:themeColor="text1"/>
          <w:kern w:val="0"/>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本项目征集单位为</w:t>
      </w:r>
      <w:r>
        <w:rPr>
          <w:rFonts w:hint="eastAsia" w:hAnsi="宋体" w:cs="宋体"/>
          <w:color w:val="000000" w:themeColor="text1"/>
          <w:sz w:val="24"/>
          <w:highlight w:val="none"/>
          <w:lang w:eastAsia="zh-CN"/>
          <w14:textFill>
            <w14:solidFill>
              <w14:schemeClr w14:val="tx1"/>
            </w14:solidFill>
          </w14:textFill>
        </w:rPr>
        <w:t>吉安嵘源供应链管理有限公司，</w:t>
      </w:r>
      <w:r>
        <w:rPr>
          <w:rFonts w:hint="eastAsia" w:hAnsi="宋体" w:cs="宋体"/>
          <w:color w:val="000000" w:themeColor="text1"/>
          <w:sz w:val="24"/>
          <w:highlight w:val="none"/>
          <w14:textFill>
            <w14:solidFill>
              <w14:schemeClr w14:val="tx1"/>
            </w14:solidFill>
          </w14:textFill>
        </w:rPr>
        <w:t>采用公开方式邀请有兴趣的潜在</w:t>
      </w:r>
      <w:r>
        <w:rPr>
          <w:rFonts w:hint="eastAsia" w:hAnsi="宋体" w:cs="宋体"/>
          <w:color w:val="000000" w:themeColor="text1"/>
          <w:sz w:val="24"/>
          <w:highlight w:val="none"/>
          <w:lang w:val="en-US" w:eastAsia="zh-CN"/>
          <w14:textFill>
            <w14:solidFill>
              <w14:schemeClr w14:val="tx1"/>
            </w14:solidFill>
          </w14:textFill>
        </w:rPr>
        <w:t>供应商</w:t>
      </w:r>
      <w:r>
        <w:rPr>
          <w:rFonts w:hint="eastAsia" w:hAnsi="宋体" w:cs="宋体"/>
          <w:color w:val="000000" w:themeColor="text1"/>
          <w:sz w:val="24"/>
          <w:highlight w:val="none"/>
          <w14:textFill>
            <w14:solidFill>
              <w14:schemeClr w14:val="tx1"/>
            </w14:solidFill>
          </w14:textFill>
        </w:rPr>
        <w:t>，就</w:t>
      </w:r>
      <w:r>
        <w:rPr>
          <w:rFonts w:hint="eastAsia" w:hAnsi="宋体" w:cs="宋体"/>
          <w:color w:val="000000" w:themeColor="text1"/>
          <w:sz w:val="24"/>
          <w:highlight w:val="none"/>
          <w:lang w:eastAsia="zh-CN"/>
          <w14:textFill>
            <w14:solidFill>
              <w14:schemeClr w14:val="tx1"/>
            </w14:solidFill>
          </w14:textFill>
        </w:rPr>
        <w:t>吉安嵘源供应链管理有限公司</w:t>
      </w:r>
      <w:r>
        <w:rPr>
          <w:rFonts w:hint="eastAsia" w:hAnsi="宋体" w:cs="宋体"/>
          <w:color w:val="000000" w:themeColor="text1"/>
          <w:sz w:val="24"/>
          <w:highlight w:val="none"/>
          <w:lang w:val="en-US" w:eastAsia="zh-CN"/>
          <w14:textFill>
            <w14:solidFill>
              <w14:schemeClr w14:val="tx1"/>
            </w14:solidFill>
          </w14:textFill>
        </w:rPr>
        <w:t>征集</w:t>
      </w:r>
      <w:r>
        <w:rPr>
          <w:rFonts w:hint="eastAsia" w:hAnsi="宋体" w:cs="宋体"/>
          <w:color w:val="000000" w:themeColor="text1"/>
          <w:sz w:val="24"/>
          <w:highlight w:val="none"/>
          <w14:textFill>
            <w14:solidFill>
              <w14:schemeClr w14:val="tx1"/>
            </w14:solidFill>
          </w14:textFill>
        </w:rPr>
        <w:t>材料</w:t>
      </w:r>
      <w:r>
        <w:rPr>
          <w:rFonts w:hint="eastAsia" w:hAnsi="宋体" w:cs="宋体"/>
          <w:color w:val="000000" w:themeColor="text1"/>
          <w:sz w:val="24"/>
          <w:highlight w:val="none"/>
          <w:lang w:val="en-US" w:eastAsia="zh-CN"/>
          <w14:textFill>
            <w14:solidFill>
              <w14:schemeClr w14:val="tx1"/>
            </w14:solidFill>
          </w14:textFill>
        </w:rPr>
        <w:t>供应商</w:t>
      </w:r>
      <w:r>
        <w:rPr>
          <w:rFonts w:hint="eastAsia" w:hAnsi="宋体" w:cs="宋体"/>
          <w:color w:val="000000" w:themeColor="text1"/>
          <w:sz w:val="24"/>
          <w:highlight w:val="none"/>
          <w:lang w:eastAsia="zh-CN"/>
          <w14:textFill>
            <w14:solidFill>
              <w14:schemeClr w14:val="tx1"/>
            </w14:solidFill>
          </w14:textFill>
        </w:rPr>
        <w:t>白名单</w:t>
      </w:r>
      <w:r>
        <w:rPr>
          <w:rFonts w:hint="eastAsia" w:hAnsi="宋体" w:cs="宋体"/>
          <w:color w:val="000000" w:themeColor="text1"/>
          <w:sz w:val="24"/>
          <w:highlight w:val="none"/>
          <w14:textFill>
            <w14:solidFill>
              <w14:schemeClr w14:val="tx1"/>
            </w14:solidFill>
          </w14:textFill>
        </w:rPr>
        <w:t>提</w:t>
      </w:r>
      <w:r>
        <w:rPr>
          <w:rFonts w:hint="eastAsia" w:ascii="宋体" w:hAnsi="宋体"/>
          <w:color w:val="000000" w:themeColor="text1"/>
          <w:kern w:val="0"/>
          <w:sz w:val="24"/>
          <w:highlight w:val="none"/>
          <w14:textFill>
            <w14:solidFill>
              <w14:schemeClr w14:val="tx1"/>
            </w14:solidFill>
          </w14:textFill>
        </w:rPr>
        <w:t>出申请。</w:t>
      </w:r>
      <w:r>
        <w:rPr>
          <w:rFonts w:hint="eastAsia" w:ascii="宋体" w:hAnsi="宋体" w:cs="宋体"/>
          <w:bCs/>
          <w:color w:val="000000" w:themeColor="text1"/>
          <w:kern w:val="0"/>
          <w:sz w:val="24"/>
          <w:highlight w:val="none"/>
          <w14:textFill>
            <w14:solidFill>
              <w14:schemeClr w14:val="tx1"/>
            </w14:solidFill>
          </w14:textFill>
        </w:rPr>
        <w:t>本次征集是对申请人的资格评审，并非定货意向或承诺。</w:t>
      </w:r>
      <w:r>
        <w:rPr>
          <w:rFonts w:hint="eastAsia" w:hAnsi="宋体" w:cs="宋体"/>
          <w:color w:val="000000" w:themeColor="text1"/>
          <w:sz w:val="24"/>
          <w:highlight w:val="none"/>
          <w:lang w:eastAsia="zh-CN"/>
          <w14:textFill>
            <w14:solidFill>
              <w14:schemeClr w14:val="tx1"/>
            </w14:solidFill>
          </w14:textFill>
        </w:rPr>
        <w:t>吉安嵘源供应链管理有限公司</w:t>
      </w:r>
      <w:r>
        <w:rPr>
          <w:rFonts w:hint="eastAsia" w:ascii="宋体" w:hAnsi="宋体" w:cs="宋体"/>
          <w:bCs/>
          <w:color w:val="000000" w:themeColor="text1"/>
          <w:kern w:val="0"/>
          <w:sz w:val="24"/>
          <w:highlight w:val="none"/>
          <w14:textFill>
            <w14:solidFill>
              <w14:schemeClr w14:val="tx1"/>
            </w14:solidFill>
          </w14:textFill>
        </w:rPr>
        <w:t>将在本次征集的</w:t>
      </w:r>
      <w:r>
        <w:rPr>
          <w:rFonts w:hint="eastAsia" w:hAnsi="宋体" w:cs="宋体"/>
          <w:color w:val="000000" w:themeColor="text1"/>
          <w:sz w:val="24"/>
          <w:highlight w:val="none"/>
          <w14:textFill>
            <w14:solidFill>
              <w14:schemeClr w14:val="tx1"/>
            </w14:solidFill>
          </w14:textFill>
        </w:rPr>
        <w:t>材料</w:t>
      </w:r>
      <w:r>
        <w:rPr>
          <w:rFonts w:hint="eastAsia" w:hAnsi="宋体" w:cs="宋体"/>
          <w:color w:val="000000" w:themeColor="text1"/>
          <w:sz w:val="24"/>
          <w:highlight w:val="none"/>
          <w:lang w:val="en-US" w:eastAsia="zh-CN"/>
          <w14:textFill>
            <w14:solidFill>
              <w14:schemeClr w14:val="tx1"/>
            </w14:solidFill>
          </w14:textFill>
        </w:rPr>
        <w:t>白名单</w:t>
      </w:r>
      <w:r>
        <w:rPr>
          <w:rFonts w:hint="eastAsia" w:ascii="宋体" w:hAnsi="宋体" w:cs="宋体"/>
          <w:bCs/>
          <w:color w:val="000000" w:themeColor="text1"/>
          <w:kern w:val="0"/>
          <w:sz w:val="24"/>
          <w:highlight w:val="none"/>
          <w14:textFill>
            <w14:solidFill>
              <w14:schemeClr w14:val="tx1"/>
            </w14:solidFill>
          </w14:textFill>
        </w:rPr>
        <w:t>内确定</w:t>
      </w:r>
      <w:r>
        <w:rPr>
          <w:rFonts w:hint="eastAsia" w:hAnsi="宋体" w:cs="宋体"/>
          <w:color w:val="000000" w:themeColor="text1"/>
          <w:sz w:val="24"/>
          <w:highlight w:val="none"/>
          <w:lang w:val="en-US" w:eastAsia="zh-CN"/>
          <w14:textFill>
            <w14:solidFill>
              <w14:schemeClr w14:val="tx1"/>
            </w14:solidFill>
          </w14:textFill>
        </w:rPr>
        <w:t>供应商</w:t>
      </w:r>
      <w:r>
        <w:rPr>
          <w:rFonts w:hint="eastAsia" w:ascii="宋体" w:hAnsi="宋体" w:cs="宋体"/>
          <w:bCs/>
          <w:color w:val="000000" w:themeColor="text1"/>
          <w:kern w:val="0"/>
          <w:sz w:val="24"/>
          <w:highlight w:val="none"/>
          <w14:textFill>
            <w14:solidFill>
              <w14:schemeClr w14:val="tx1"/>
            </w14:solidFill>
          </w14:textFill>
        </w:rPr>
        <w:t>。</w:t>
      </w:r>
    </w:p>
    <w:p w14:paraId="5893AE19">
      <w:pPr>
        <w:keepNext w:val="0"/>
        <w:keepLines w:val="0"/>
        <w:pageBreakBefore w:val="0"/>
        <w:widowControl/>
        <w:numPr>
          <w:ilvl w:val="0"/>
          <w:numId w:val="1"/>
        </w:numPr>
        <w:kinsoku/>
        <w:wordWrap/>
        <w:overflowPunct/>
        <w:topLinePunct w:val="0"/>
        <w:autoSpaceDE/>
        <w:autoSpaceDN/>
        <w:bidi w:val="0"/>
        <w:adjustRightInd w:val="0"/>
        <w:snapToGrid/>
        <w:spacing w:line="460" w:lineRule="exact"/>
        <w:ind w:firstLine="480" w:firstLineChars="200"/>
        <w:jc w:val="left"/>
        <w:textAlignment w:val="auto"/>
        <w:rPr>
          <w:rFonts w:hint="eastAsia" w:ascii="宋体" w:hAnsi="宋体" w:cs="宋体"/>
          <w:bCs/>
          <w:color w:val="000000" w:themeColor="text1"/>
          <w:kern w:val="0"/>
          <w:sz w:val="24"/>
          <w:highlight w:val="none"/>
          <w:lang w:val="en-US" w:eastAsia="zh-CN"/>
          <w14:textFill>
            <w14:solidFill>
              <w14:schemeClr w14:val="tx1"/>
            </w14:solidFill>
          </w14:textFill>
        </w:rPr>
      </w:pPr>
      <w:r>
        <w:rPr>
          <w:rFonts w:hint="eastAsia" w:ascii="宋体" w:hAnsi="宋体" w:cs="宋体"/>
          <w:bCs/>
          <w:color w:val="000000" w:themeColor="text1"/>
          <w:kern w:val="0"/>
          <w:sz w:val="24"/>
          <w:highlight w:val="none"/>
          <w:lang w:val="en-US" w:eastAsia="zh-CN"/>
          <w14:textFill>
            <w14:solidFill>
              <w14:schemeClr w14:val="tx1"/>
            </w14:solidFill>
          </w14:textFill>
        </w:rPr>
        <w:t>征集范围</w:t>
      </w:r>
    </w:p>
    <w:p w14:paraId="4EF035E6">
      <w:pPr>
        <w:keepNext w:val="0"/>
        <w:keepLines w:val="0"/>
        <w:pageBreakBefore w:val="0"/>
        <w:widowControl/>
        <w:numPr>
          <w:ilvl w:val="0"/>
          <w:numId w:val="0"/>
        </w:numPr>
        <w:kinsoku/>
        <w:wordWrap/>
        <w:overflowPunct/>
        <w:topLinePunct w:val="0"/>
        <w:autoSpaceDE/>
        <w:autoSpaceDN/>
        <w:bidi w:val="0"/>
        <w:adjustRightInd w:val="0"/>
        <w:snapToGrid/>
        <w:spacing w:line="460" w:lineRule="exact"/>
        <w:ind w:firstLine="480" w:firstLineChars="200"/>
        <w:jc w:val="left"/>
        <w:textAlignment w:val="auto"/>
        <w:rPr>
          <w:rFonts w:hint="eastAsia" w:ascii="宋体" w:hAnsi="宋体" w:cs="宋体"/>
          <w:bCs/>
          <w:color w:val="000000" w:themeColor="text1"/>
          <w:kern w:val="0"/>
          <w:sz w:val="24"/>
          <w:highlight w:val="none"/>
          <w:u w:val="none"/>
          <w:lang w:val="en-US" w:eastAsia="zh-CN"/>
          <w14:textFill>
            <w14:solidFill>
              <w14:schemeClr w14:val="tx1"/>
            </w14:solidFill>
          </w14:textFill>
        </w:rPr>
      </w:pPr>
      <w:r>
        <w:rPr>
          <w:rFonts w:hint="eastAsia" w:ascii="宋体" w:hAnsi="宋体" w:cs="宋体"/>
          <w:bCs/>
          <w:color w:val="000000" w:themeColor="text1"/>
          <w:kern w:val="0"/>
          <w:sz w:val="24"/>
          <w:highlight w:val="none"/>
          <w:lang w:val="en-US" w:eastAsia="zh-CN"/>
          <w14:textFill>
            <w14:solidFill>
              <w14:schemeClr w14:val="tx1"/>
            </w14:solidFill>
          </w14:textFill>
        </w:rPr>
        <w:t>本次项目征集产品的种类为：</w:t>
      </w:r>
      <w:r>
        <w:rPr>
          <w:rFonts w:hint="eastAsia" w:ascii="宋体" w:hAnsi="宋体" w:cs="宋体"/>
          <w:b/>
          <w:bCs w:val="0"/>
          <w:color w:val="000000" w:themeColor="text1"/>
          <w:kern w:val="0"/>
          <w:sz w:val="24"/>
          <w:highlight w:val="none"/>
          <w:u w:val="single"/>
          <w:lang w:val="en-US" w:eastAsia="zh-CN"/>
          <w14:textFill>
            <w14:solidFill>
              <w14:schemeClr w14:val="tx1"/>
            </w14:solidFill>
          </w14:textFill>
        </w:rPr>
        <w:t xml:space="preserve">钢筋 </w:t>
      </w:r>
      <w:r>
        <w:rPr>
          <w:rFonts w:hint="eastAsia" w:ascii="宋体" w:hAnsi="宋体" w:cs="宋体"/>
          <w:b/>
          <w:bCs w:val="0"/>
          <w:color w:val="000000" w:themeColor="text1"/>
          <w:kern w:val="0"/>
          <w:sz w:val="24"/>
          <w:highlight w:val="none"/>
          <w:u w:val="none"/>
          <w:lang w:val="en-US" w:eastAsia="zh-CN"/>
          <w14:textFill>
            <w14:solidFill>
              <w14:schemeClr w14:val="tx1"/>
            </w14:solidFill>
          </w14:textFill>
        </w:rPr>
        <w:t>。</w:t>
      </w:r>
    </w:p>
    <w:p w14:paraId="0FA73F2D">
      <w:pPr>
        <w:pStyle w:val="6"/>
        <w:keepNext w:val="0"/>
        <w:keepLines w:val="0"/>
        <w:pageBreakBefore w:val="0"/>
        <w:numPr>
          <w:ilvl w:val="0"/>
          <w:numId w:val="1"/>
        </w:numPr>
        <w:kinsoku/>
        <w:wordWrap/>
        <w:overflowPunct/>
        <w:topLinePunct w:val="0"/>
        <w:autoSpaceDE/>
        <w:autoSpaceDN/>
        <w:bidi w:val="0"/>
        <w:snapToGrid/>
        <w:spacing w:line="460" w:lineRule="exact"/>
        <w:ind w:left="0" w:leftChars="0" w:firstLine="480" w:firstLineChars="200"/>
        <w:textAlignment w:val="auto"/>
        <w:rPr>
          <w:rFonts w:hint="eastAsia" w:hAnsi="宋体" w:cs="宋体"/>
          <w:color w:val="000000"/>
          <w:sz w:val="24"/>
          <w:szCs w:val="24"/>
          <w:highlight w:val="none"/>
          <w:u w:val="none"/>
          <w:lang w:eastAsia="zh-CN"/>
        </w:rPr>
      </w:pPr>
      <w:bookmarkStart w:id="6" w:name="OLE_LINK5"/>
      <w:bookmarkStart w:id="7" w:name="OLE_LINK7"/>
      <w:r>
        <w:rPr>
          <w:rFonts w:hint="eastAsia" w:hAnsi="宋体" w:cs="宋体"/>
          <w:color w:val="000000"/>
          <w:sz w:val="24"/>
          <w:szCs w:val="24"/>
          <w:highlight w:val="none"/>
          <w:u w:val="none"/>
          <w:lang w:eastAsia="zh-CN"/>
        </w:rPr>
        <w:t>征集方式</w:t>
      </w:r>
    </w:p>
    <w:p w14:paraId="6C0351DB">
      <w:pPr>
        <w:pStyle w:val="6"/>
        <w:keepNext w:val="0"/>
        <w:keepLines w:val="0"/>
        <w:pageBreakBefore w:val="0"/>
        <w:kinsoku/>
        <w:wordWrap/>
        <w:overflowPunct/>
        <w:topLinePunct w:val="0"/>
        <w:autoSpaceDE/>
        <w:autoSpaceDN/>
        <w:bidi w:val="0"/>
        <w:snapToGrid/>
        <w:spacing w:line="460" w:lineRule="exact"/>
        <w:ind w:firstLine="480" w:firstLineChars="200"/>
        <w:textAlignment w:val="auto"/>
        <w:rPr>
          <w:rFonts w:hint="eastAsia" w:ascii="Times New Roman"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Times New Roman" w:hAnsi="宋体" w:eastAsia="宋体" w:cs="宋体"/>
          <w:color w:val="000000" w:themeColor="text1"/>
          <w:kern w:val="2"/>
          <w:sz w:val="24"/>
          <w:szCs w:val="24"/>
          <w:highlight w:val="none"/>
          <w:lang w:val="en-US" w:eastAsia="zh-CN" w:bidi="ar-SA"/>
          <w14:textFill>
            <w14:solidFill>
              <w14:schemeClr w14:val="tx1"/>
            </w14:solidFill>
          </w14:textFill>
        </w:rPr>
        <w:t>请有意向的单位于</w:t>
      </w:r>
      <w:r>
        <w:rPr>
          <w:rFonts w:hint="eastAsia" w:ascii="Times New Roman" w:hAnsi="宋体" w:eastAsia="宋体" w:cs="宋体"/>
          <w:b/>
          <w:bCs/>
          <w:color w:val="000000" w:themeColor="text1"/>
          <w:kern w:val="2"/>
          <w:sz w:val="24"/>
          <w:szCs w:val="24"/>
          <w:highlight w:val="none"/>
          <w:lang w:val="en-US" w:eastAsia="zh-CN" w:bidi="ar-SA"/>
          <w14:textFill>
            <w14:solidFill>
              <w14:schemeClr w14:val="tx1"/>
            </w14:solidFill>
          </w14:textFill>
        </w:rPr>
        <w:t>202</w:t>
      </w:r>
      <w:r>
        <w:rPr>
          <w:rFonts w:hint="eastAsia" w:ascii="Times New Roman" w:hAnsi="宋体" w:cs="宋体"/>
          <w:b/>
          <w:bCs/>
          <w:color w:val="000000" w:themeColor="text1"/>
          <w:kern w:val="2"/>
          <w:sz w:val="24"/>
          <w:szCs w:val="24"/>
          <w:highlight w:val="none"/>
          <w:lang w:val="en-US" w:eastAsia="zh-CN" w:bidi="ar-SA"/>
          <w14:textFill>
            <w14:solidFill>
              <w14:schemeClr w14:val="tx1"/>
            </w14:solidFill>
          </w14:textFill>
        </w:rPr>
        <w:t>5</w:t>
      </w:r>
      <w:r>
        <w:rPr>
          <w:rFonts w:hint="eastAsia" w:ascii="Times New Roman" w:hAnsi="宋体" w:eastAsia="宋体" w:cs="宋体"/>
          <w:b/>
          <w:bCs/>
          <w:color w:val="000000" w:themeColor="text1"/>
          <w:kern w:val="2"/>
          <w:sz w:val="24"/>
          <w:szCs w:val="24"/>
          <w:highlight w:val="none"/>
          <w:lang w:val="en-US" w:eastAsia="zh-CN" w:bidi="ar-SA"/>
          <w14:textFill>
            <w14:solidFill>
              <w14:schemeClr w14:val="tx1"/>
            </w14:solidFill>
          </w14:textFill>
        </w:rPr>
        <w:t>年</w:t>
      </w:r>
      <w:r>
        <w:rPr>
          <w:rFonts w:hint="eastAsia" w:ascii="Times New Roman" w:hAnsi="宋体" w:cs="宋体"/>
          <w:b/>
          <w:bCs/>
          <w:color w:val="000000" w:themeColor="text1"/>
          <w:kern w:val="2"/>
          <w:sz w:val="24"/>
          <w:szCs w:val="24"/>
          <w:highlight w:val="none"/>
          <w:lang w:val="en-US" w:eastAsia="zh-CN" w:bidi="ar-SA"/>
          <w14:textFill>
            <w14:solidFill>
              <w14:schemeClr w14:val="tx1"/>
            </w14:solidFill>
          </w14:textFill>
        </w:rPr>
        <w:t>1</w:t>
      </w:r>
      <w:r>
        <w:rPr>
          <w:rFonts w:hint="eastAsia" w:ascii="Times New Roman" w:hAnsi="宋体" w:eastAsia="宋体" w:cs="宋体"/>
          <w:b/>
          <w:bCs/>
          <w:color w:val="000000" w:themeColor="text1"/>
          <w:kern w:val="2"/>
          <w:sz w:val="24"/>
          <w:szCs w:val="24"/>
          <w:highlight w:val="none"/>
          <w:lang w:val="en-US" w:eastAsia="zh-CN" w:bidi="ar-SA"/>
          <w14:textFill>
            <w14:solidFill>
              <w14:schemeClr w14:val="tx1"/>
            </w14:solidFill>
          </w14:textFill>
        </w:rPr>
        <w:t>月</w:t>
      </w:r>
      <w:r>
        <w:rPr>
          <w:rFonts w:hint="eastAsia" w:ascii="Times New Roman" w:hAnsi="宋体" w:cs="宋体"/>
          <w:b/>
          <w:bCs/>
          <w:color w:val="000000" w:themeColor="text1"/>
          <w:kern w:val="2"/>
          <w:sz w:val="24"/>
          <w:szCs w:val="24"/>
          <w:highlight w:val="none"/>
          <w:lang w:val="en-US" w:eastAsia="zh-CN" w:bidi="ar-SA"/>
          <w14:textFill>
            <w14:solidFill>
              <w14:schemeClr w14:val="tx1"/>
            </w14:solidFill>
          </w14:textFill>
        </w:rPr>
        <w:t>23</w:t>
      </w:r>
      <w:r>
        <w:rPr>
          <w:rFonts w:hint="eastAsia" w:ascii="Times New Roman" w:hAnsi="宋体" w:eastAsia="宋体" w:cs="宋体"/>
          <w:b/>
          <w:bCs/>
          <w:color w:val="000000" w:themeColor="text1"/>
          <w:kern w:val="2"/>
          <w:sz w:val="24"/>
          <w:szCs w:val="24"/>
          <w:highlight w:val="none"/>
          <w:lang w:val="en-US" w:eastAsia="zh-CN" w:bidi="ar-SA"/>
          <w14:textFill>
            <w14:solidFill>
              <w14:schemeClr w14:val="tx1"/>
            </w14:solidFill>
          </w14:textFill>
        </w:rPr>
        <w:t>日至202</w:t>
      </w:r>
      <w:r>
        <w:rPr>
          <w:rFonts w:hint="eastAsia" w:ascii="Times New Roman" w:hAnsi="宋体" w:cs="宋体"/>
          <w:b/>
          <w:bCs/>
          <w:color w:val="000000" w:themeColor="text1"/>
          <w:kern w:val="2"/>
          <w:sz w:val="24"/>
          <w:szCs w:val="24"/>
          <w:highlight w:val="none"/>
          <w:lang w:val="en-US" w:eastAsia="zh-CN" w:bidi="ar-SA"/>
          <w14:textFill>
            <w14:solidFill>
              <w14:schemeClr w14:val="tx1"/>
            </w14:solidFill>
          </w14:textFill>
        </w:rPr>
        <w:t>5</w:t>
      </w:r>
      <w:r>
        <w:rPr>
          <w:rFonts w:hint="eastAsia" w:ascii="Times New Roman" w:hAnsi="宋体" w:eastAsia="宋体" w:cs="宋体"/>
          <w:b/>
          <w:bCs/>
          <w:color w:val="000000" w:themeColor="text1"/>
          <w:kern w:val="2"/>
          <w:sz w:val="24"/>
          <w:szCs w:val="24"/>
          <w:highlight w:val="none"/>
          <w:lang w:val="en-US" w:eastAsia="zh-CN" w:bidi="ar-SA"/>
          <w14:textFill>
            <w14:solidFill>
              <w14:schemeClr w14:val="tx1"/>
            </w14:solidFill>
          </w14:textFill>
        </w:rPr>
        <w:t>年</w:t>
      </w:r>
      <w:r>
        <w:rPr>
          <w:rFonts w:hint="eastAsia" w:ascii="Times New Roman" w:hAnsi="宋体" w:cs="宋体"/>
          <w:b/>
          <w:bCs/>
          <w:color w:val="000000" w:themeColor="text1"/>
          <w:kern w:val="2"/>
          <w:sz w:val="24"/>
          <w:szCs w:val="24"/>
          <w:highlight w:val="none"/>
          <w:lang w:val="en-US" w:eastAsia="zh-CN" w:bidi="ar-SA"/>
          <w14:textFill>
            <w14:solidFill>
              <w14:schemeClr w14:val="tx1"/>
            </w14:solidFill>
          </w14:textFill>
        </w:rPr>
        <w:t>2</w:t>
      </w:r>
      <w:r>
        <w:rPr>
          <w:rFonts w:hint="eastAsia" w:ascii="Times New Roman" w:hAnsi="宋体" w:eastAsia="宋体" w:cs="宋体"/>
          <w:b/>
          <w:bCs/>
          <w:color w:val="000000" w:themeColor="text1"/>
          <w:kern w:val="2"/>
          <w:sz w:val="24"/>
          <w:szCs w:val="24"/>
          <w:highlight w:val="none"/>
          <w:lang w:val="en-US" w:eastAsia="zh-CN" w:bidi="ar-SA"/>
          <w14:textFill>
            <w14:solidFill>
              <w14:schemeClr w14:val="tx1"/>
            </w14:solidFill>
          </w14:textFill>
        </w:rPr>
        <w:t>月</w:t>
      </w:r>
      <w:r>
        <w:rPr>
          <w:rFonts w:hint="eastAsia" w:ascii="Times New Roman" w:hAnsi="宋体" w:cs="宋体"/>
          <w:b/>
          <w:bCs/>
          <w:color w:val="000000" w:themeColor="text1"/>
          <w:kern w:val="2"/>
          <w:sz w:val="24"/>
          <w:szCs w:val="24"/>
          <w:highlight w:val="none"/>
          <w:lang w:val="en-US" w:eastAsia="zh-CN" w:bidi="ar-SA"/>
          <w14:textFill>
            <w14:solidFill>
              <w14:schemeClr w14:val="tx1"/>
            </w14:solidFill>
          </w14:textFill>
        </w:rPr>
        <w:t>8</w:t>
      </w:r>
      <w:r>
        <w:rPr>
          <w:rFonts w:hint="eastAsia" w:ascii="Times New Roman" w:hAnsi="宋体" w:eastAsia="宋体" w:cs="宋体"/>
          <w:b/>
          <w:bCs/>
          <w:color w:val="000000" w:themeColor="text1"/>
          <w:kern w:val="2"/>
          <w:sz w:val="24"/>
          <w:szCs w:val="24"/>
          <w:highlight w:val="none"/>
          <w:lang w:val="en-US" w:eastAsia="zh-CN" w:bidi="ar-SA"/>
          <w14:textFill>
            <w14:solidFill>
              <w14:schemeClr w14:val="tx1"/>
            </w14:solidFill>
          </w14:textFill>
        </w:rPr>
        <w:t>日</w:t>
      </w:r>
      <w:r>
        <w:rPr>
          <w:rFonts w:hint="eastAsia" w:ascii="Times New Roman" w:hAnsi="宋体" w:eastAsia="宋体" w:cs="宋体"/>
          <w:color w:val="000000" w:themeColor="text1"/>
          <w:kern w:val="2"/>
          <w:sz w:val="24"/>
          <w:szCs w:val="24"/>
          <w:highlight w:val="none"/>
          <w:lang w:val="en-US" w:eastAsia="zh-CN" w:bidi="ar-SA"/>
          <w14:textFill>
            <w14:solidFill>
              <w14:schemeClr w14:val="tx1"/>
            </w14:solidFill>
          </w14:textFill>
        </w:rPr>
        <w:t>，至</w:t>
      </w:r>
      <w:r>
        <w:rPr>
          <w:rFonts w:hint="eastAsia"/>
          <w:b w:val="0"/>
          <w:bCs w:val="0"/>
          <w:color w:val="000000"/>
          <w:sz w:val="24"/>
          <w:highlight w:val="none"/>
          <w:lang w:val="en-US" w:eastAsia="zh-CN"/>
        </w:rPr>
        <w:t>江西省招标投标网、青原区人民政府官网下载征集文件</w:t>
      </w:r>
      <w:r>
        <w:rPr>
          <w:rFonts w:hint="eastAsia" w:ascii="Times New Roman" w:hAnsi="宋体" w:eastAsia="宋体" w:cs="宋体"/>
          <w:color w:val="000000" w:themeColor="text1"/>
          <w:kern w:val="2"/>
          <w:sz w:val="24"/>
          <w:szCs w:val="24"/>
          <w:highlight w:val="none"/>
          <w:lang w:val="en-US" w:eastAsia="zh-CN" w:bidi="ar-SA"/>
          <w14:textFill>
            <w14:solidFill>
              <w14:schemeClr w14:val="tx1"/>
            </w14:solidFill>
          </w14:textFill>
        </w:rPr>
        <w:t>。</w:t>
      </w:r>
      <w:bookmarkEnd w:id="6"/>
    </w:p>
    <w:p w14:paraId="1873AFAE">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Chars="0" w:right="0" w:rightChars="0" w:firstLine="480" w:firstLineChars="200"/>
        <w:textAlignment w:val="auto"/>
        <w:rPr>
          <w:rFonts w:hint="eastAsia" w:ascii="宋体" w:hAnsi="Courier New" w:eastAsia="宋体" w:cs="Times New Roman"/>
          <w:b w:val="0"/>
          <w:bCs w:val="0"/>
          <w:color w:val="000000"/>
          <w:kern w:val="2"/>
          <w:sz w:val="24"/>
          <w:szCs w:val="20"/>
          <w:highlight w:val="none"/>
          <w:lang w:val="en-US" w:eastAsia="zh-CN" w:bidi="ar-SA"/>
        </w:rPr>
      </w:pPr>
      <w:r>
        <w:rPr>
          <w:rFonts w:hint="eastAsia" w:ascii="宋体" w:hAnsi="Courier New" w:eastAsia="宋体" w:cs="Times New Roman"/>
          <w:b w:val="0"/>
          <w:bCs w:val="0"/>
          <w:color w:val="000000"/>
          <w:kern w:val="2"/>
          <w:sz w:val="24"/>
          <w:szCs w:val="20"/>
          <w:highlight w:val="none"/>
          <w:lang w:val="en-US" w:eastAsia="zh-CN" w:bidi="ar-SA"/>
        </w:rPr>
        <w:t>三、征集时间及地点</w:t>
      </w:r>
    </w:p>
    <w:p w14:paraId="6A82AB80">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480" w:firstLineChars="200"/>
        <w:textAlignment w:val="auto"/>
        <w:rPr>
          <w:rFonts w:hint="eastAsia" w:ascii="宋体" w:hAnsi="宋体" w:eastAsia="宋体" w:cs="宋体"/>
          <w:color w:val="000000"/>
          <w:kern w:val="0"/>
          <w:sz w:val="24"/>
          <w:szCs w:val="20"/>
          <w:highlight w:val="none"/>
          <w:lang w:val="en-US" w:eastAsia="zh-CN" w:bidi="ar-SA"/>
        </w:rPr>
      </w:pPr>
      <w:r>
        <w:rPr>
          <w:rFonts w:hint="eastAsia" w:ascii="宋体" w:hAnsi="宋体" w:eastAsia="宋体" w:cs="宋体"/>
          <w:color w:val="000000"/>
          <w:kern w:val="0"/>
          <w:sz w:val="24"/>
          <w:szCs w:val="20"/>
          <w:highlight w:val="none"/>
          <w:lang w:val="en-US" w:eastAsia="zh-CN" w:bidi="ar-SA"/>
        </w:rPr>
        <w:t>供应商应于</w:t>
      </w:r>
      <w:r>
        <w:rPr>
          <w:rFonts w:hint="eastAsia" w:ascii="宋体" w:hAnsi="宋体" w:eastAsia="宋体" w:cs="宋体"/>
          <w:b/>
          <w:bCs/>
          <w:color w:val="000000"/>
          <w:kern w:val="0"/>
          <w:sz w:val="24"/>
          <w:szCs w:val="20"/>
          <w:highlight w:val="none"/>
          <w:u w:val="single"/>
          <w:lang w:val="en-US" w:eastAsia="zh-CN" w:bidi="ar-SA"/>
        </w:rPr>
        <w:t>202</w:t>
      </w:r>
      <w:r>
        <w:rPr>
          <w:rFonts w:hint="eastAsia" w:ascii="宋体" w:hAnsi="宋体" w:cs="宋体"/>
          <w:b/>
          <w:bCs/>
          <w:color w:val="000000"/>
          <w:kern w:val="0"/>
          <w:sz w:val="24"/>
          <w:szCs w:val="20"/>
          <w:highlight w:val="none"/>
          <w:u w:val="single"/>
          <w:lang w:val="en-US" w:eastAsia="zh-CN" w:bidi="ar-SA"/>
        </w:rPr>
        <w:t>5</w:t>
      </w:r>
      <w:r>
        <w:rPr>
          <w:rFonts w:hint="eastAsia" w:ascii="宋体" w:hAnsi="宋体" w:eastAsia="宋体" w:cs="宋体"/>
          <w:b/>
          <w:bCs/>
          <w:color w:val="000000"/>
          <w:kern w:val="0"/>
          <w:sz w:val="24"/>
          <w:szCs w:val="20"/>
          <w:highlight w:val="none"/>
          <w:u w:val="single"/>
          <w:lang w:val="en-US" w:eastAsia="zh-CN" w:bidi="ar-SA"/>
        </w:rPr>
        <w:t>年</w:t>
      </w:r>
      <w:r>
        <w:rPr>
          <w:rFonts w:hint="eastAsia" w:ascii="宋体" w:hAnsi="宋体" w:cs="宋体"/>
          <w:b/>
          <w:bCs/>
          <w:color w:val="000000"/>
          <w:kern w:val="0"/>
          <w:sz w:val="24"/>
          <w:szCs w:val="20"/>
          <w:highlight w:val="none"/>
          <w:u w:val="single"/>
          <w:lang w:val="en-US" w:eastAsia="zh-CN" w:bidi="ar-SA"/>
        </w:rPr>
        <w:t>2</w:t>
      </w:r>
      <w:r>
        <w:rPr>
          <w:rFonts w:hint="eastAsia" w:ascii="宋体" w:hAnsi="宋体" w:eastAsia="宋体" w:cs="宋体"/>
          <w:b/>
          <w:bCs/>
          <w:color w:val="000000"/>
          <w:kern w:val="0"/>
          <w:sz w:val="24"/>
          <w:szCs w:val="20"/>
          <w:highlight w:val="none"/>
          <w:u w:val="single"/>
          <w:lang w:val="en-US" w:eastAsia="zh-CN" w:bidi="ar-SA"/>
        </w:rPr>
        <w:t>月</w:t>
      </w:r>
      <w:r>
        <w:rPr>
          <w:rFonts w:hint="eastAsia" w:ascii="宋体" w:hAnsi="宋体" w:cs="宋体"/>
          <w:b/>
          <w:bCs/>
          <w:color w:val="000000"/>
          <w:kern w:val="0"/>
          <w:sz w:val="24"/>
          <w:szCs w:val="20"/>
          <w:highlight w:val="none"/>
          <w:u w:val="single"/>
          <w:lang w:val="en-US" w:eastAsia="zh-CN" w:bidi="ar-SA"/>
        </w:rPr>
        <w:t>8</w:t>
      </w:r>
      <w:r>
        <w:rPr>
          <w:rFonts w:hint="eastAsia" w:ascii="宋体" w:hAnsi="宋体" w:eastAsia="宋体" w:cs="宋体"/>
          <w:b/>
          <w:bCs/>
          <w:color w:val="000000"/>
          <w:kern w:val="0"/>
          <w:sz w:val="24"/>
          <w:szCs w:val="20"/>
          <w:highlight w:val="none"/>
          <w:u w:val="single"/>
          <w:lang w:val="en-US" w:eastAsia="zh-CN" w:bidi="ar-SA"/>
        </w:rPr>
        <w:t>日上午9点30分</w:t>
      </w:r>
      <w:r>
        <w:rPr>
          <w:rFonts w:hint="eastAsia" w:ascii="宋体" w:hAnsi="宋体" w:eastAsia="宋体" w:cs="宋体"/>
          <w:color w:val="000000"/>
          <w:kern w:val="0"/>
          <w:sz w:val="24"/>
          <w:szCs w:val="20"/>
          <w:highlight w:val="none"/>
          <w:lang w:val="en-US" w:eastAsia="zh-CN" w:bidi="ar-SA"/>
        </w:rPr>
        <w:t>（北京时间）之前将征集文件按格式要求制作并盖章胶装成册密封递交到江西省吉安市青原区和气路龙湖大厦1单元2302。</w:t>
      </w:r>
    </w:p>
    <w:p w14:paraId="31E76BD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0" w:beforeAutospacing="0" w:after="0" w:afterAutospacing="0" w:line="460" w:lineRule="exact"/>
        <w:ind w:left="0" w:right="0" w:firstLine="480"/>
        <w:textAlignment w:val="auto"/>
        <w:rPr>
          <w:rFonts w:hint="eastAsia" w:ascii="宋体" w:hAnsi="宋体" w:eastAsia="宋体" w:cs="宋体"/>
          <w:color w:val="auto"/>
          <w:spacing w:val="-2"/>
          <w:kern w:val="2"/>
          <w:sz w:val="24"/>
          <w:szCs w:val="24"/>
          <w:lang w:val="en-US" w:eastAsia="zh-CN" w:bidi="ar-SA"/>
        </w:rPr>
      </w:pPr>
      <w:r>
        <w:rPr>
          <w:rFonts w:hint="eastAsia" w:ascii="宋体" w:hAnsi="宋体" w:eastAsia="宋体" w:cs="宋体"/>
          <w:color w:val="auto"/>
          <w:spacing w:val="-2"/>
          <w:kern w:val="2"/>
          <w:sz w:val="24"/>
          <w:szCs w:val="24"/>
          <w:lang w:val="en-US" w:eastAsia="zh-CN" w:bidi="ar-SA"/>
        </w:rPr>
        <w:t>在截止时间以后送达的</w:t>
      </w:r>
      <w:r>
        <w:rPr>
          <w:rFonts w:hint="eastAsia" w:ascii="宋体" w:hAnsi="宋体" w:cs="宋体"/>
          <w:color w:val="auto"/>
          <w:spacing w:val="-2"/>
          <w:kern w:val="2"/>
          <w:sz w:val="24"/>
          <w:szCs w:val="24"/>
          <w:lang w:val="en-US" w:eastAsia="zh-CN" w:bidi="ar-SA"/>
        </w:rPr>
        <w:t>征集</w:t>
      </w:r>
      <w:r>
        <w:rPr>
          <w:rFonts w:hint="eastAsia" w:ascii="宋体" w:hAnsi="宋体" w:eastAsia="宋体" w:cs="宋体"/>
          <w:color w:val="auto"/>
          <w:spacing w:val="-2"/>
          <w:kern w:val="2"/>
          <w:sz w:val="24"/>
          <w:szCs w:val="24"/>
          <w:lang w:val="en-US" w:eastAsia="zh-CN" w:bidi="ar-SA"/>
        </w:rPr>
        <w:t>申请文件，代理机构将拒绝接受。</w:t>
      </w:r>
    </w:p>
    <w:p w14:paraId="2651E0F9">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Chars="0" w:right="0" w:rightChars="0" w:firstLine="480" w:firstLineChars="200"/>
        <w:textAlignment w:val="auto"/>
        <w:rPr>
          <w:rFonts w:hint="eastAsia" w:ascii="宋体" w:hAnsi="宋体" w:eastAsia="宋体" w:cs="宋体"/>
          <w:color w:val="000000"/>
          <w:kern w:val="0"/>
          <w:sz w:val="24"/>
          <w:szCs w:val="20"/>
          <w:highlight w:val="none"/>
          <w:lang w:val="en-US" w:eastAsia="zh-CN" w:bidi="ar-SA"/>
        </w:rPr>
      </w:pPr>
      <w:r>
        <w:rPr>
          <w:rFonts w:hint="eastAsia" w:ascii="宋体" w:hAnsi="宋体" w:cs="宋体"/>
          <w:color w:val="000000"/>
          <w:kern w:val="0"/>
          <w:sz w:val="24"/>
          <w:szCs w:val="20"/>
          <w:highlight w:val="none"/>
          <w:lang w:val="en-US" w:eastAsia="zh-CN" w:bidi="ar-SA"/>
        </w:rPr>
        <w:t>四、</w:t>
      </w:r>
      <w:r>
        <w:rPr>
          <w:rFonts w:hint="eastAsia" w:ascii="宋体" w:hAnsi="宋体" w:eastAsia="宋体" w:cs="宋体"/>
          <w:color w:val="000000"/>
          <w:kern w:val="0"/>
          <w:sz w:val="24"/>
          <w:szCs w:val="20"/>
          <w:highlight w:val="none"/>
          <w:lang w:val="en-US" w:eastAsia="zh-CN" w:bidi="ar-SA"/>
        </w:rPr>
        <w:t>征集办法</w:t>
      </w:r>
    </w:p>
    <w:p w14:paraId="514CDFF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460" w:lineRule="exact"/>
        <w:ind w:left="0" w:right="0" w:firstLine="480" w:firstLineChars="200"/>
        <w:textAlignment w:val="auto"/>
        <w:rPr>
          <w:rFonts w:hint="eastAsia" w:ascii="宋体" w:hAnsi="宋体" w:cs="宋体"/>
          <w:b w:val="0"/>
          <w:bCs/>
          <w:color w:val="auto"/>
          <w:kern w:val="2"/>
          <w:sz w:val="24"/>
          <w:szCs w:val="24"/>
          <w:lang w:val="en-US" w:eastAsia="zh-CN" w:bidi="ar-SA"/>
        </w:rPr>
      </w:pPr>
      <w:r>
        <w:rPr>
          <w:rFonts w:hint="eastAsia"/>
          <w:color w:val="000000"/>
          <w:sz w:val="24"/>
          <w:highlight w:val="none"/>
          <w:lang w:val="en-US" w:eastAsia="zh-CN"/>
        </w:rPr>
        <w:t>通过资格和符合性的征集申请人经实地考察合格后公示无异议的入选，</w:t>
      </w:r>
      <w:r>
        <w:rPr>
          <w:rFonts w:hint="eastAsia" w:ascii="宋体" w:hAnsi="宋体" w:cs="宋体"/>
          <w:b w:val="0"/>
          <w:bCs/>
          <w:color w:val="auto"/>
          <w:kern w:val="2"/>
          <w:sz w:val="24"/>
          <w:szCs w:val="24"/>
          <w:lang w:val="en-US" w:eastAsia="zh-CN" w:bidi="ar-SA"/>
        </w:rPr>
        <w:t>入选结果将在江西省招标投标网、青原区人民政府官网以公告形式发布，入选</w:t>
      </w:r>
      <w:r>
        <w:rPr>
          <w:rFonts w:hint="eastAsia" w:ascii="宋体" w:hAnsi="宋体" w:eastAsia="宋体" w:cs="宋体"/>
          <w:b w:val="0"/>
          <w:bCs/>
          <w:color w:val="auto"/>
          <w:kern w:val="2"/>
          <w:sz w:val="24"/>
          <w:szCs w:val="24"/>
          <w:lang w:val="en-US" w:eastAsia="zh-CN" w:bidi="ar-SA"/>
        </w:rPr>
        <w:t>供应商录入我公司工程材料合格供应商</w:t>
      </w:r>
      <w:r>
        <w:rPr>
          <w:rFonts w:hint="eastAsia" w:ascii="宋体" w:hAnsi="宋体" w:cs="宋体"/>
          <w:b w:val="0"/>
          <w:bCs/>
          <w:color w:val="auto"/>
          <w:kern w:val="2"/>
          <w:sz w:val="24"/>
          <w:szCs w:val="24"/>
          <w:lang w:val="en-US" w:eastAsia="zh-CN" w:bidi="ar-SA"/>
        </w:rPr>
        <w:t>白名单。</w:t>
      </w:r>
    </w:p>
    <w:p w14:paraId="59455689">
      <w:pPr>
        <w:pStyle w:val="6"/>
        <w:keepNext w:val="0"/>
        <w:keepLines w:val="0"/>
        <w:pageBreakBefore w:val="0"/>
        <w:kinsoku/>
        <w:wordWrap/>
        <w:overflowPunct/>
        <w:topLinePunct w:val="0"/>
        <w:autoSpaceDE/>
        <w:autoSpaceDN/>
        <w:bidi w:val="0"/>
        <w:snapToGrid/>
        <w:spacing w:line="460" w:lineRule="exact"/>
        <w:ind w:firstLine="480" w:firstLineChars="200"/>
        <w:textAlignment w:val="auto"/>
        <w:rPr>
          <w:rFonts w:hAnsi="宋体" w:cs="宋体"/>
          <w:b w:val="0"/>
          <w:bCs/>
          <w:color w:val="auto"/>
          <w:sz w:val="24"/>
          <w:szCs w:val="24"/>
          <w:highlight w:val="none"/>
        </w:rPr>
      </w:pPr>
      <w:r>
        <w:rPr>
          <w:rFonts w:hint="eastAsia" w:hAnsi="宋体" w:cs="宋体"/>
          <w:b w:val="0"/>
          <w:bCs/>
          <w:color w:val="auto"/>
          <w:sz w:val="24"/>
          <w:szCs w:val="24"/>
          <w:highlight w:val="none"/>
          <w:lang w:eastAsia="zh-CN"/>
        </w:rPr>
        <w:t>五</w:t>
      </w:r>
      <w:r>
        <w:rPr>
          <w:rFonts w:hint="eastAsia" w:hAnsi="宋体" w:cs="宋体"/>
          <w:b w:val="0"/>
          <w:bCs/>
          <w:color w:val="auto"/>
          <w:sz w:val="24"/>
          <w:szCs w:val="24"/>
          <w:highlight w:val="none"/>
        </w:rPr>
        <w:t>、</w:t>
      </w:r>
      <w:r>
        <w:rPr>
          <w:rFonts w:hint="eastAsia" w:hAnsi="宋体" w:cs="宋体"/>
          <w:b w:val="0"/>
          <w:bCs/>
          <w:color w:val="auto"/>
          <w:sz w:val="24"/>
          <w:szCs w:val="24"/>
        </w:rPr>
        <w:t>本次</w:t>
      </w:r>
      <w:r>
        <w:rPr>
          <w:rFonts w:hint="eastAsia" w:hAnsi="宋体" w:cs="宋体"/>
          <w:b w:val="0"/>
          <w:bCs/>
          <w:color w:val="auto"/>
          <w:sz w:val="24"/>
          <w:szCs w:val="24"/>
          <w:lang w:eastAsia="zh-CN"/>
        </w:rPr>
        <w:t>征集</w:t>
      </w:r>
      <w:r>
        <w:rPr>
          <w:rFonts w:hint="eastAsia" w:hAnsi="宋体" w:cs="宋体"/>
          <w:b w:val="0"/>
          <w:bCs/>
          <w:color w:val="auto"/>
          <w:sz w:val="24"/>
          <w:szCs w:val="24"/>
        </w:rPr>
        <w:t>为相应材料的</w:t>
      </w:r>
      <w:r>
        <w:rPr>
          <w:rFonts w:hint="eastAsia" w:hAnsi="宋体" w:cs="宋体"/>
          <w:b w:val="0"/>
          <w:bCs/>
          <w:color w:val="auto"/>
          <w:sz w:val="24"/>
          <w:szCs w:val="24"/>
          <w:lang w:val="en-US" w:eastAsia="zh-CN"/>
        </w:rPr>
        <w:t>白名单入选征集</w:t>
      </w:r>
      <w:r>
        <w:rPr>
          <w:rFonts w:hint="eastAsia" w:hAnsi="宋体" w:cs="宋体"/>
          <w:b w:val="0"/>
          <w:bCs/>
          <w:color w:val="auto"/>
          <w:sz w:val="24"/>
          <w:szCs w:val="24"/>
        </w:rPr>
        <w:t>，</w:t>
      </w:r>
      <w:r>
        <w:rPr>
          <w:rFonts w:hint="eastAsia" w:hAnsi="宋体" w:cs="宋体"/>
          <w:b w:val="0"/>
          <w:bCs/>
          <w:color w:val="auto"/>
          <w:sz w:val="24"/>
          <w:szCs w:val="24"/>
          <w:lang w:val="en-US" w:eastAsia="zh-CN"/>
        </w:rPr>
        <w:t>征集</w:t>
      </w:r>
      <w:r>
        <w:rPr>
          <w:rFonts w:hint="eastAsia" w:hAnsi="宋体" w:cs="宋体"/>
          <w:b w:val="0"/>
          <w:bCs/>
          <w:color w:val="auto"/>
          <w:sz w:val="24"/>
          <w:szCs w:val="24"/>
        </w:rPr>
        <w:t>人将视市场变化及</w:t>
      </w:r>
      <w:r>
        <w:rPr>
          <w:rFonts w:hint="eastAsia" w:hAnsi="宋体" w:cs="宋体"/>
          <w:b w:val="0"/>
          <w:bCs/>
          <w:color w:val="auto"/>
          <w:sz w:val="24"/>
          <w:szCs w:val="24"/>
          <w:lang w:eastAsia="zh-CN"/>
        </w:rPr>
        <w:t>需求变化</w:t>
      </w:r>
      <w:r>
        <w:rPr>
          <w:rFonts w:hint="eastAsia" w:hAnsi="宋体" w:cs="宋体"/>
          <w:b w:val="0"/>
          <w:bCs/>
          <w:color w:val="auto"/>
          <w:sz w:val="24"/>
          <w:szCs w:val="24"/>
        </w:rPr>
        <w:t>情况，对材料</w:t>
      </w:r>
      <w:r>
        <w:rPr>
          <w:rFonts w:hint="eastAsia" w:hAnsi="宋体" w:cs="宋体"/>
          <w:b w:val="0"/>
          <w:bCs/>
          <w:color w:val="auto"/>
          <w:sz w:val="24"/>
          <w:szCs w:val="24"/>
          <w:lang w:val="en-US" w:eastAsia="zh-CN"/>
        </w:rPr>
        <w:t>供应商白名单</w:t>
      </w:r>
      <w:r>
        <w:rPr>
          <w:rFonts w:hint="eastAsia" w:hAnsi="宋体" w:cs="宋体"/>
          <w:b w:val="0"/>
          <w:bCs/>
          <w:color w:val="auto"/>
          <w:sz w:val="24"/>
          <w:szCs w:val="24"/>
        </w:rPr>
        <w:t>采取调整、扩容等方式进行动态管理。</w:t>
      </w:r>
    </w:p>
    <w:p w14:paraId="70E4BC63">
      <w:pPr>
        <w:pStyle w:val="6"/>
        <w:keepNext w:val="0"/>
        <w:keepLines w:val="0"/>
        <w:pageBreakBefore w:val="0"/>
        <w:kinsoku/>
        <w:wordWrap/>
        <w:overflowPunct/>
        <w:topLinePunct w:val="0"/>
        <w:autoSpaceDE/>
        <w:autoSpaceDN/>
        <w:bidi w:val="0"/>
        <w:snapToGrid/>
        <w:spacing w:line="460" w:lineRule="exact"/>
        <w:ind w:firstLine="480" w:firstLineChars="200"/>
        <w:textAlignment w:val="auto"/>
        <w:rPr>
          <w:rFonts w:hAnsi="宋体" w:cs="宋体"/>
          <w:b/>
          <w:color w:val="FF0000"/>
          <w:sz w:val="24"/>
          <w:szCs w:val="24"/>
          <w:highlight w:val="none"/>
        </w:rPr>
      </w:pPr>
      <w:r>
        <w:rPr>
          <w:rFonts w:hint="eastAsia" w:hAnsi="宋体"/>
          <w:sz w:val="24"/>
          <w:highlight w:val="none"/>
          <w:lang w:eastAsia="zh-CN"/>
        </w:rPr>
        <w:t>六</w:t>
      </w:r>
      <w:r>
        <w:rPr>
          <w:rFonts w:hint="eastAsia" w:hAnsi="宋体"/>
          <w:sz w:val="24"/>
          <w:highlight w:val="none"/>
        </w:rPr>
        <w:t>、</w:t>
      </w:r>
      <w:r>
        <w:rPr>
          <w:rFonts w:hint="eastAsia" w:hAnsi="宋体" w:cs="宋体"/>
          <w:color w:val="000000"/>
          <w:kern w:val="0"/>
          <w:sz w:val="24"/>
          <w:highlight w:val="none"/>
        </w:rPr>
        <w:t>请</w:t>
      </w:r>
      <w:r>
        <w:rPr>
          <w:rFonts w:hint="eastAsia" w:hAnsi="宋体" w:cs="宋体"/>
          <w:color w:val="000000"/>
          <w:kern w:val="0"/>
          <w:sz w:val="24"/>
          <w:highlight w:val="none"/>
          <w:lang w:val="en-US" w:eastAsia="zh-CN"/>
        </w:rPr>
        <w:t>供应商</w:t>
      </w:r>
      <w:r>
        <w:rPr>
          <w:rFonts w:hint="eastAsia" w:hAnsi="宋体" w:cs="宋体"/>
          <w:color w:val="000000"/>
          <w:kern w:val="0"/>
          <w:sz w:val="24"/>
          <w:highlight w:val="none"/>
        </w:rPr>
        <w:t>自行安排时间对</w:t>
      </w:r>
      <w:r>
        <w:rPr>
          <w:rFonts w:hint="eastAsia" w:hAnsi="宋体" w:cs="宋体"/>
          <w:color w:val="000000"/>
          <w:kern w:val="0"/>
          <w:sz w:val="24"/>
          <w:highlight w:val="none"/>
          <w:lang w:val="en-US" w:eastAsia="zh-CN"/>
        </w:rPr>
        <w:t>吉安钢筋市场</w:t>
      </w:r>
      <w:r>
        <w:rPr>
          <w:rFonts w:hint="eastAsia" w:hAnsi="宋体" w:cs="宋体"/>
          <w:color w:val="000000"/>
          <w:kern w:val="0"/>
          <w:sz w:val="24"/>
          <w:highlight w:val="none"/>
        </w:rPr>
        <w:t>进行考察。</w:t>
      </w:r>
    </w:p>
    <w:p w14:paraId="57EB5A51">
      <w:pPr>
        <w:pStyle w:val="6"/>
        <w:keepNext w:val="0"/>
        <w:keepLines w:val="0"/>
        <w:pageBreakBefore w:val="0"/>
        <w:kinsoku/>
        <w:wordWrap/>
        <w:overflowPunct/>
        <w:topLinePunct w:val="0"/>
        <w:autoSpaceDE/>
        <w:autoSpaceDN/>
        <w:bidi w:val="0"/>
        <w:snapToGrid/>
        <w:spacing w:line="460" w:lineRule="exact"/>
        <w:ind w:firstLine="480" w:firstLineChars="200"/>
        <w:textAlignment w:val="auto"/>
        <w:rPr>
          <w:rFonts w:hAnsi="宋体"/>
          <w:sz w:val="24"/>
        </w:rPr>
      </w:pPr>
      <w:r>
        <w:rPr>
          <w:rFonts w:hint="eastAsia" w:hAnsi="宋体"/>
          <w:sz w:val="24"/>
          <w:lang w:eastAsia="zh-CN"/>
        </w:rPr>
        <w:t>七</w:t>
      </w:r>
      <w:r>
        <w:rPr>
          <w:rFonts w:hint="eastAsia" w:hAnsi="宋体"/>
          <w:sz w:val="24"/>
        </w:rPr>
        <w:t>、</w:t>
      </w:r>
      <w:r>
        <w:rPr>
          <w:rFonts w:hint="eastAsia" w:hAnsi="宋体"/>
          <w:sz w:val="24"/>
          <w:lang w:val="en-US" w:eastAsia="zh-CN"/>
        </w:rPr>
        <w:t>本次白名单</w:t>
      </w:r>
      <w:r>
        <w:rPr>
          <w:rFonts w:hint="eastAsia" w:hAnsi="宋体"/>
          <w:sz w:val="24"/>
        </w:rPr>
        <w:t>服务期限</w:t>
      </w:r>
      <w:r>
        <w:rPr>
          <w:rFonts w:hint="eastAsia" w:hAnsi="宋体"/>
          <w:sz w:val="24"/>
          <w:lang w:val="en-US" w:eastAsia="zh-CN"/>
        </w:rPr>
        <w:t>为两年</w:t>
      </w:r>
      <w:r>
        <w:rPr>
          <w:rFonts w:hint="eastAsia" w:hAnsi="宋体"/>
          <w:sz w:val="24"/>
        </w:rPr>
        <w:t>。</w:t>
      </w:r>
    </w:p>
    <w:p w14:paraId="57FBFF3F">
      <w:pPr>
        <w:keepNext w:val="0"/>
        <w:keepLines w:val="0"/>
        <w:pageBreakBefore w:val="0"/>
        <w:kinsoku/>
        <w:wordWrap/>
        <w:overflowPunct/>
        <w:topLinePunct w:val="0"/>
        <w:autoSpaceDE/>
        <w:autoSpaceDN/>
        <w:bidi w:val="0"/>
        <w:snapToGrid/>
        <w:spacing w:line="460" w:lineRule="exact"/>
        <w:ind w:firstLine="480" w:firstLineChars="200"/>
        <w:textAlignment w:val="auto"/>
        <w:rPr>
          <w:rFonts w:hint="eastAsia"/>
          <w:color w:val="000000"/>
          <w:sz w:val="24"/>
        </w:rPr>
      </w:pPr>
      <w:r>
        <w:rPr>
          <w:rFonts w:hint="eastAsia" w:hAnsi="宋体"/>
          <w:sz w:val="24"/>
          <w:lang w:eastAsia="zh-CN"/>
        </w:rPr>
        <w:t>八、</w:t>
      </w:r>
      <w:r>
        <w:rPr>
          <w:rFonts w:hint="eastAsia" w:hAnsi="宋体"/>
          <w:sz w:val="24"/>
        </w:rPr>
        <w:t>征集文件一式三份，</w:t>
      </w:r>
      <w:r>
        <w:rPr>
          <w:rFonts w:hint="eastAsia"/>
          <w:color w:val="000000"/>
          <w:sz w:val="24"/>
        </w:rPr>
        <w:t>正本一份、副本二份。用</w:t>
      </w:r>
      <w:r>
        <w:rPr>
          <w:rFonts w:hint="eastAsia"/>
          <w:color w:val="000000"/>
          <w:sz w:val="24"/>
          <w:lang w:val="en-US" w:eastAsia="zh-CN"/>
        </w:rPr>
        <w:t>文件袋</w:t>
      </w:r>
      <w:r>
        <w:rPr>
          <w:rFonts w:hint="eastAsia"/>
          <w:color w:val="000000"/>
          <w:sz w:val="24"/>
        </w:rPr>
        <w:t>把正本和副本密封，并在封面上注明“正本”和“副本”字样。一旦正本和副本有差异，以正本为准；封口处有递交文件全权代表的签字</w:t>
      </w:r>
      <w:r>
        <w:rPr>
          <w:rFonts w:hint="eastAsia"/>
          <w:color w:val="000000"/>
          <w:sz w:val="24"/>
          <w:lang w:eastAsia="zh-CN"/>
        </w:rPr>
        <w:t>和</w:t>
      </w:r>
      <w:r>
        <w:rPr>
          <w:rFonts w:hint="eastAsia"/>
          <w:color w:val="000000"/>
          <w:sz w:val="24"/>
        </w:rPr>
        <w:t>单位公章</w:t>
      </w:r>
      <w:r>
        <w:rPr>
          <w:rFonts w:hint="eastAsia"/>
          <w:color w:val="000000"/>
          <w:sz w:val="24"/>
          <w:lang w:eastAsia="zh-CN"/>
        </w:rPr>
        <w:t>，</w:t>
      </w:r>
      <w:r>
        <w:rPr>
          <w:rFonts w:hint="eastAsia"/>
          <w:color w:val="000000"/>
          <w:sz w:val="24"/>
        </w:rPr>
        <w:t>封皮上注明项目名称、项目编号、</w:t>
      </w:r>
      <w:r>
        <w:rPr>
          <w:rFonts w:hint="eastAsia"/>
          <w:color w:val="000000"/>
          <w:sz w:val="24"/>
          <w:lang w:val="en-US" w:eastAsia="zh-CN"/>
        </w:rPr>
        <w:t>供应商</w:t>
      </w:r>
      <w:r>
        <w:rPr>
          <w:rFonts w:hint="eastAsia"/>
          <w:color w:val="000000"/>
          <w:sz w:val="24"/>
        </w:rPr>
        <w:t>名称、</w:t>
      </w:r>
      <w:r>
        <w:rPr>
          <w:rFonts w:hint="eastAsia"/>
          <w:color w:val="000000"/>
          <w:sz w:val="24"/>
          <w:lang w:val="en-US" w:eastAsia="zh-CN"/>
        </w:rPr>
        <w:t>材料种类</w:t>
      </w:r>
      <w:r>
        <w:rPr>
          <w:rFonts w:hint="eastAsia"/>
          <w:color w:val="000000"/>
          <w:sz w:val="24"/>
        </w:rPr>
        <w:t>、电话、联系人，</w:t>
      </w:r>
      <w:r>
        <w:rPr>
          <w:rFonts w:hint="eastAsia"/>
          <w:color w:val="000000"/>
          <w:sz w:val="24"/>
          <w:lang w:val="en-US" w:eastAsia="zh-CN"/>
        </w:rPr>
        <w:t>正本及副本放入同一个文件袋</w:t>
      </w:r>
      <w:r>
        <w:rPr>
          <w:rFonts w:hint="eastAsia"/>
          <w:color w:val="000000"/>
          <w:sz w:val="24"/>
        </w:rPr>
        <w:t>并注明“于202</w:t>
      </w:r>
      <w:r>
        <w:rPr>
          <w:rFonts w:hint="eastAsia"/>
          <w:color w:val="000000"/>
          <w:sz w:val="24"/>
          <w:lang w:val="en-US" w:eastAsia="zh-CN"/>
        </w:rPr>
        <w:t>5</w:t>
      </w:r>
      <w:r>
        <w:rPr>
          <w:rFonts w:hint="eastAsia"/>
          <w:color w:val="000000"/>
          <w:sz w:val="24"/>
        </w:rPr>
        <w:t>年</w:t>
      </w:r>
      <w:r>
        <w:rPr>
          <w:rFonts w:hint="eastAsia"/>
          <w:color w:val="000000"/>
          <w:sz w:val="24"/>
          <w:lang w:val="en-US" w:eastAsia="zh-CN"/>
        </w:rPr>
        <w:t>2</w:t>
      </w:r>
      <w:r>
        <w:rPr>
          <w:rFonts w:hint="eastAsia"/>
          <w:color w:val="000000"/>
          <w:sz w:val="24"/>
        </w:rPr>
        <w:t>月</w:t>
      </w:r>
      <w:r>
        <w:rPr>
          <w:rFonts w:hint="eastAsia"/>
          <w:color w:val="000000"/>
          <w:sz w:val="24"/>
          <w:lang w:val="en-US" w:eastAsia="zh-CN"/>
        </w:rPr>
        <w:t>8</w:t>
      </w:r>
      <w:bookmarkStart w:id="25" w:name="_GoBack"/>
      <w:bookmarkEnd w:id="25"/>
      <w:r>
        <w:rPr>
          <w:rFonts w:hint="eastAsia"/>
          <w:color w:val="000000"/>
          <w:sz w:val="24"/>
        </w:rPr>
        <w:t>日 上午09：</w:t>
      </w:r>
      <w:r>
        <w:rPr>
          <w:rFonts w:hint="eastAsia"/>
          <w:color w:val="000000"/>
          <w:sz w:val="24"/>
          <w:lang w:val="en-US" w:eastAsia="zh-CN"/>
        </w:rPr>
        <w:t>3</w:t>
      </w:r>
      <w:r>
        <w:rPr>
          <w:rFonts w:hint="eastAsia"/>
          <w:color w:val="000000"/>
          <w:sz w:val="24"/>
        </w:rPr>
        <w:t>0整前不准启封”的字样。</w:t>
      </w:r>
    </w:p>
    <w:p w14:paraId="3F270074">
      <w:pPr>
        <w:keepNext w:val="0"/>
        <w:keepLines w:val="0"/>
        <w:pageBreakBefore w:val="0"/>
        <w:kinsoku/>
        <w:wordWrap/>
        <w:overflowPunct/>
        <w:topLinePunct w:val="0"/>
        <w:autoSpaceDE/>
        <w:autoSpaceDN/>
        <w:bidi w:val="0"/>
        <w:snapToGrid/>
        <w:spacing w:line="460" w:lineRule="exact"/>
        <w:ind w:firstLine="480" w:firstLineChars="200"/>
        <w:textAlignment w:val="auto"/>
        <w:rPr>
          <w:rFonts w:hint="eastAsia"/>
          <w:color w:val="000000"/>
          <w:sz w:val="24"/>
          <w:highlight w:val="none"/>
          <w:lang w:val="en-US" w:eastAsia="zh-CN"/>
        </w:rPr>
      </w:pPr>
      <w:r>
        <w:rPr>
          <w:rFonts w:hint="eastAsia"/>
          <w:b w:val="0"/>
          <w:bCs w:val="0"/>
          <w:color w:val="000000"/>
          <w:sz w:val="24"/>
          <w:lang w:eastAsia="zh-CN"/>
        </w:rPr>
        <w:t>九</w:t>
      </w:r>
      <w:r>
        <w:rPr>
          <w:rFonts w:hint="eastAsia"/>
          <w:b w:val="0"/>
          <w:bCs w:val="0"/>
          <w:color w:val="000000"/>
          <w:sz w:val="24"/>
        </w:rPr>
        <w:t>、代理服务费：</w:t>
      </w:r>
      <w:r>
        <w:rPr>
          <w:rFonts w:hint="eastAsia"/>
          <w:b w:val="0"/>
          <w:bCs w:val="0"/>
          <w:color w:val="000000"/>
          <w:sz w:val="24"/>
          <w:lang w:val="en-US" w:eastAsia="zh-CN"/>
        </w:rPr>
        <w:t>每家</w:t>
      </w:r>
      <w:r>
        <w:rPr>
          <w:rFonts w:hint="eastAsia"/>
          <w:b w:val="0"/>
          <w:bCs w:val="0"/>
          <w:color w:val="000000"/>
          <w:sz w:val="24"/>
        </w:rPr>
        <w:t>入选供应商向代理机构缴纳代理费</w:t>
      </w:r>
      <w:r>
        <w:rPr>
          <w:rFonts w:hint="eastAsia"/>
          <w:b w:val="0"/>
          <w:bCs w:val="0"/>
          <w:color w:val="000000"/>
          <w:sz w:val="24"/>
          <w:lang w:eastAsia="zh-CN"/>
        </w:rPr>
        <w:t>肆佰</w:t>
      </w:r>
      <w:r>
        <w:rPr>
          <w:rFonts w:hint="eastAsia"/>
          <w:b w:val="0"/>
          <w:bCs w:val="0"/>
          <w:color w:val="000000"/>
          <w:sz w:val="24"/>
        </w:rPr>
        <w:t>元整后领取征集入选通知书。</w:t>
      </w:r>
      <w:r>
        <w:rPr>
          <w:rFonts w:hint="eastAsia"/>
          <w:b w:val="0"/>
          <w:bCs w:val="0"/>
          <w:color w:val="000000"/>
          <w:sz w:val="24"/>
          <w:lang w:val="en-US" w:eastAsia="zh-CN"/>
        </w:rPr>
        <w:t>供应商被入选后清退白名单的，代理服务费不予退还。</w:t>
      </w:r>
    </w:p>
    <w:p w14:paraId="0E4E4FD8">
      <w:pPr>
        <w:keepNext w:val="0"/>
        <w:keepLines w:val="0"/>
        <w:pageBreakBefore w:val="0"/>
        <w:kinsoku/>
        <w:wordWrap/>
        <w:overflowPunct/>
        <w:topLinePunct w:val="0"/>
        <w:autoSpaceDE/>
        <w:autoSpaceDN/>
        <w:bidi w:val="0"/>
        <w:snapToGrid/>
        <w:spacing w:line="460" w:lineRule="exact"/>
        <w:ind w:firstLine="480" w:firstLineChars="200"/>
        <w:textAlignment w:val="auto"/>
        <w:rPr>
          <w:rFonts w:hint="eastAsia"/>
          <w:b w:val="0"/>
          <w:bCs w:val="0"/>
          <w:color w:val="000000"/>
          <w:sz w:val="24"/>
          <w:highlight w:val="none"/>
          <w:lang w:val="en-US" w:eastAsia="zh-CN"/>
        </w:rPr>
      </w:pPr>
      <w:r>
        <w:rPr>
          <w:rFonts w:hint="eastAsia"/>
          <w:b w:val="0"/>
          <w:bCs w:val="0"/>
          <w:color w:val="000000"/>
          <w:sz w:val="24"/>
          <w:highlight w:val="none"/>
          <w:lang w:val="en-US" w:eastAsia="zh-CN"/>
        </w:rPr>
        <w:t>十、信息发布</w:t>
      </w:r>
    </w:p>
    <w:p w14:paraId="5B3D660D">
      <w:pPr>
        <w:keepNext w:val="0"/>
        <w:keepLines w:val="0"/>
        <w:pageBreakBefore w:val="0"/>
        <w:kinsoku/>
        <w:wordWrap/>
        <w:overflowPunct/>
        <w:topLinePunct w:val="0"/>
        <w:autoSpaceDE/>
        <w:autoSpaceDN/>
        <w:bidi w:val="0"/>
        <w:snapToGrid/>
        <w:spacing w:line="460" w:lineRule="exact"/>
        <w:ind w:firstLine="480" w:firstLineChars="200"/>
        <w:textAlignment w:val="auto"/>
        <w:rPr>
          <w:rFonts w:hint="eastAsia"/>
          <w:b w:val="0"/>
          <w:bCs w:val="0"/>
          <w:color w:val="000000"/>
          <w:sz w:val="24"/>
          <w:highlight w:val="none"/>
          <w:lang w:val="en-US" w:eastAsia="zh-CN"/>
        </w:rPr>
      </w:pPr>
      <w:r>
        <w:rPr>
          <w:rFonts w:hint="eastAsia"/>
          <w:b w:val="0"/>
          <w:bCs w:val="0"/>
          <w:color w:val="000000"/>
          <w:sz w:val="24"/>
          <w:highlight w:val="none"/>
          <w:lang w:val="en-US" w:eastAsia="zh-CN"/>
        </w:rPr>
        <w:t>本项目在江西省招标投标网、青原区人民政府官网发布公告信息。</w:t>
      </w:r>
    </w:p>
    <w:p w14:paraId="6F192322">
      <w:pPr>
        <w:keepNext w:val="0"/>
        <w:keepLines w:val="0"/>
        <w:pageBreakBefore w:val="0"/>
        <w:kinsoku/>
        <w:wordWrap/>
        <w:overflowPunct/>
        <w:topLinePunct w:val="0"/>
        <w:autoSpaceDE/>
        <w:autoSpaceDN/>
        <w:bidi w:val="0"/>
        <w:snapToGrid/>
        <w:spacing w:line="460" w:lineRule="exact"/>
        <w:ind w:firstLine="480" w:firstLineChars="200"/>
        <w:textAlignment w:val="auto"/>
        <w:rPr>
          <w:rFonts w:hint="eastAsia"/>
          <w:b w:val="0"/>
          <w:bCs w:val="0"/>
          <w:color w:val="000000"/>
          <w:sz w:val="24"/>
          <w:highlight w:val="none"/>
          <w:lang w:val="en-US" w:eastAsia="zh-CN"/>
        </w:rPr>
      </w:pPr>
      <w:r>
        <w:rPr>
          <w:rFonts w:hint="eastAsia"/>
          <w:b w:val="0"/>
          <w:bCs w:val="0"/>
          <w:color w:val="000000"/>
          <w:sz w:val="24"/>
          <w:highlight w:val="none"/>
          <w:lang w:val="en-US" w:eastAsia="zh-CN"/>
        </w:rPr>
        <w:t>十一、其他补充事宜</w:t>
      </w:r>
    </w:p>
    <w:p w14:paraId="7A6DEE50">
      <w:pPr>
        <w:keepNext w:val="0"/>
        <w:keepLines w:val="0"/>
        <w:pageBreakBefore w:val="0"/>
        <w:kinsoku/>
        <w:wordWrap/>
        <w:overflowPunct/>
        <w:topLinePunct w:val="0"/>
        <w:autoSpaceDE/>
        <w:autoSpaceDN/>
        <w:bidi w:val="0"/>
        <w:snapToGrid/>
        <w:spacing w:line="460" w:lineRule="exact"/>
        <w:ind w:firstLine="480" w:firstLineChars="200"/>
        <w:textAlignment w:val="auto"/>
        <w:rPr>
          <w:rFonts w:hint="eastAsia"/>
          <w:color w:val="000000"/>
          <w:sz w:val="24"/>
          <w:highlight w:val="none"/>
          <w:lang w:val="en-US" w:eastAsia="zh-CN"/>
        </w:rPr>
      </w:pPr>
      <w:r>
        <w:rPr>
          <w:rFonts w:hint="eastAsia"/>
          <w:color w:val="000000"/>
          <w:sz w:val="24"/>
          <w:highlight w:val="none"/>
          <w:lang w:val="en-US" w:eastAsia="zh-CN"/>
        </w:rPr>
        <w:t>如单个包次征集申请人不足三家，则重新进行征集。</w:t>
      </w:r>
    </w:p>
    <w:p w14:paraId="0FAC2F5B">
      <w:pPr>
        <w:keepNext w:val="0"/>
        <w:keepLines w:val="0"/>
        <w:pageBreakBefore w:val="0"/>
        <w:kinsoku/>
        <w:wordWrap/>
        <w:overflowPunct/>
        <w:topLinePunct w:val="0"/>
        <w:autoSpaceDE/>
        <w:autoSpaceDN/>
        <w:bidi w:val="0"/>
        <w:snapToGrid/>
        <w:spacing w:line="460" w:lineRule="exact"/>
        <w:ind w:firstLine="480" w:firstLineChars="200"/>
        <w:textAlignment w:val="auto"/>
        <w:rPr>
          <w:rFonts w:hint="eastAsia" w:ascii="Times New Roman" w:hAnsi="Times New Roman" w:eastAsia="宋体" w:cs="Times New Roman"/>
          <w:b w:val="0"/>
          <w:bCs w:val="0"/>
          <w:color w:val="000000"/>
          <w:sz w:val="24"/>
          <w:highlight w:val="none"/>
          <w:lang w:val="en-US" w:eastAsia="zh-CN"/>
        </w:rPr>
      </w:pPr>
      <w:r>
        <w:rPr>
          <w:rFonts w:hint="eastAsia" w:ascii="Times New Roman" w:hAnsi="Times New Roman" w:eastAsia="宋体" w:cs="Times New Roman"/>
          <w:b w:val="0"/>
          <w:bCs w:val="0"/>
          <w:color w:val="000000"/>
          <w:sz w:val="24"/>
          <w:highlight w:val="none"/>
          <w:lang w:val="en-US" w:eastAsia="zh-CN"/>
        </w:rPr>
        <w:t>十二、联系方式</w:t>
      </w:r>
    </w:p>
    <w:p w14:paraId="77A561C3">
      <w:pPr>
        <w:keepNext w:val="0"/>
        <w:keepLines w:val="0"/>
        <w:pageBreakBefore w:val="0"/>
        <w:kinsoku/>
        <w:wordWrap/>
        <w:overflowPunct/>
        <w:topLinePunct w:val="0"/>
        <w:autoSpaceDE/>
        <w:autoSpaceDN/>
        <w:bidi w:val="0"/>
        <w:snapToGrid/>
        <w:spacing w:line="460" w:lineRule="exact"/>
        <w:ind w:firstLine="480" w:firstLineChars="200"/>
        <w:textAlignment w:val="auto"/>
        <w:rPr>
          <w:rFonts w:hint="eastAsia"/>
          <w:color w:val="000000"/>
          <w:sz w:val="24"/>
          <w:highlight w:val="none"/>
          <w:lang w:val="en-US" w:eastAsia="zh-CN"/>
        </w:rPr>
      </w:pPr>
      <w:r>
        <w:rPr>
          <w:rFonts w:hint="eastAsia"/>
          <w:color w:val="000000"/>
          <w:sz w:val="24"/>
          <w:highlight w:val="none"/>
          <w:lang w:val="en-US" w:eastAsia="zh-CN"/>
        </w:rPr>
        <w:t>1、征集人：</w:t>
      </w:r>
      <w:r>
        <w:rPr>
          <w:rFonts w:hint="eastAsia" w:hAnsi="宋体" w:cs="宋体"/>
          <w:color w:val="000000" w:themeColor="text1"/>
          <w:sz w:val="24"/>
          <w:highlight w:val="none"/>
          <w:lang w:eastAsia="zh-CN"/>
          <w14:textFill>
            <w14:solidFill>
              <w14:schemeClr w14:val="tx1"/>
            </w14:solidFill>
          </w14:textFill>
        </w:rPr>
        <w:t>吉安嵘源供应链管理有限公司</w:t>
      </w:r>
    </w:p>
    <w:p w14:paraId="61ABD38E">
      <w:pPr>
        <w:keepNext w:val="0"/>
        <w:keepLines w:val="0"/>
        <w:pageBreakBefore w:val="0"/>
        <w:kinsoku/>
        <w:wordWrap/>
        <w:overflowPunct/>
        <w:topLinePunct w:val="0"/>
        <w:autoSpaceDE/>
        <w:autoSpaceDN/>
        <w:bidi w:val="0"/>
        <w:snapToGrid/>
        <w:spacing w:line="460" w:lineRule="exact"/>
        <w:ind w:firstLine="480" w:firstLineChars="200"/>
        <w:textAlignment w:val="auto"/>
        <w:rPr>
          <w:rFonts w:hint="eastAsia"/>
          <w:color w:val="000000"/>
          <w:sz w:val="24"/>
          <w:highlight w:val="none"/>
          <w:lang w:val="en-US" w:eastAsia="zh-CN"/>
        </w:rPr>
      </w:pPr>
      <w:r>
        <w:rPr>
          <w:rFonts w:hint="eastAsia"/>
          <w:color w:val="000000"/>
          <w:sz w:val="24"/>
          <w:highlight w:val="none"/>
          <w:lang w:val="en-US" w:eastAsia="zh-CN"/>
        </w:rPr>
        <w:t>地址：江西省吉安市青原区城投大楼</w:t>
      </w:r>
    </w:p>
    <w:p w14:paraId="3C4B622D">
      <w:pPr>
        <w:keepNext w:val="0"/>
        <w:keepLines w:val="0"/>
        <w:pageBreakBefore w:val="0"/>
        <w:kinsoku/>
        <w:wordWrap/>
        <w:overflowPunct/>
        <w:topLinePunct w:val="0"/>
        <w:autoSpaceDE/>
        <w:autoSpaceDN/>
        <w:bidi w:val="0"/>
        <w:snapToGrid/>
        <w:spacing w:line="460" w:lineRule="exact"/>
        <w:ind w:firstLine="480" w:firstLineChars="200"/>
        <w:textAlignment w:val="auto"/>
        <w:rPr>
          <w:rFonts w:hint="default"/>
          <w:color w:val="000000"/>
          <w:sz w:val="24"/>
          <w:highlight w:val="none"/>
          <w:lang w:val="en-US" w:eastAsia="zh-CN"/>
        </w:rPr>
      </w:pPr>
      <w:r>
        <w:rPr>
          <w:rFonts w:hint="eastAsia"/>
          <w:color w:val="000000"/>
          <w:sz w:val="24"/>
          <w:highlight w:val="none"/>
          <w:lang w:val="en-US" w:eastAsia="zh-CN"/>
        </w:rPr>
        <w:t>联系方式： 文先生 17370466646</w:t>
      </w:r>
    </w:p>
    <w:p w14:paraId="1E44522F">
      <w:pPr>
        <w:keepNext w:val="0"/>
        <w:keepLines w:val="0"/>
        <w:pageBreakBefore w:val="0"/>
        <w:kinsoku/>
        <w:wordWrap/>
        <w:overflowPunct/>
        <w:topLinePunct w:val="0"/>
        <w:autoSpaceDE/>
        <w:autoSpaceDN/>
        <w:bidi w:val="0"/>
        <w:snapToGrid/>
        <w:spacing w:line="460" w:lineRule="exact"/>
        <w:ind w:firstLine="480" w:firstLineChars="200"/>
        <w:textAlignment w:val="auto"/>
        <w:rPr>
          <w:rFonts w:hint="eastAsia"/>
          <w:color w:val="000000"/>
          <w:sz w:val="24"/>
          <w:highlight w:val="none"/>
          <w:lang w:val="en-US" w:eastAsia="zh-CN"/>
        </w:rPr>
      </w:pPr>
      <w:r>
        <w:rPr>
          <w:rFonts w:hint="eastAsia"/>
          <w:color w:val="000000"/>
          <w:sz w:val="24"/>
          <w:highlight w:val="none"/>
          <w:lang w:val="en-US" w:eastAsia="zh-CN"/>
        </w:rPr>
        <w:t>2、代理机构名称：江西新明工程服务有限公司</w:t>
      </w:r>
    </w:p>
    <w:p w14:paraId="784D5DDE">
      <w:pPr>
        <w:keepNext w:val="0"/>
        <w:keepLines w:val="0"/>
        <w:pageBreakBefore w:val="0"/>
        <w:kinsoku/>
        <w:wordWrap/>
        <w:overflowPunct/>
        <w:topLinePunct w:val="0"/>
        <w:autoSpaceDE/>
        <w:autoSpaceDN/>
        <w:bidi w:val="0"/>
        <w:snapToGrid/>
        <w:spacing w:line="460" w:lineRule="exact"/>
        <w:ind w:firstLine="480" w:firstLineChars="200"/>
        <w:textAlignment w:val="auto"/>
        <w:rPr>
          <w:rFonts w:hint="default"/>
          <w:color w:val="000000"/>
          <w:sz w:val="24"/>
          <w:highlight w:val="none"/>
          <w:lang w:val="en-US" w:eastAsia="zh-CN"/>
        </w:rPr>
      </w:pPr>
      <w:r>
        <w:rPr>
          <w:rFonts w:hint="eastAsia"/>
          <w:color w:val="000000"/>
          <w:sz w:val="24"/>
          <w:highlight w:val="none"/>
          <w:lang w:val="en-US" w:eastAsia="zh-CN"/>
        </w:rPr>
        <w:t>地址：吉安市青原区和气路龙湖大厦1单元2302</w:t>
      </w:r>
    </w:p>
    <w:p w14:paraId="39989725">
      <w:pPr>
        <w:keepNext w:val="0"/>
        <w:keepLines w:val="0"/>
        <w:pageBreakBefore w:val="0"/>
        <w:kinsoku/>
        <w:wordWrap/>
        <w:overflowPunct/>
        <w:topLinePunct w:val="0"/>
        <w:autoSpaceDE/>
        <w:autoSpaceDN/>
        <w:bidi w:val="0"/>
        <w:snapToGrid/>
        <w:spacing w:line="460" w:lineRule="exact"/>
        <w:textAlignment w:val="auto"/>
        <w:rPr>
          <w:rFonts w:hint="default"/>
          <w:color w:val="000000"/>
          <w:sz w:val="24"/>
          <w:highlight w:val="none"/>
          <w:lang w:val="en-US" w:eastAsia="zh-CN"/>
        </w:rPr>
      </w:pPr>
      <w:r>
        <w:rPr>
          <w:rFonts w:hint="eastAsia"/>
          <w:color w:val="000000"/>
          <w:sz w:val="24"/>
          <w:highlight w:val="none"/>
          <w:lang w:val="en-US" w:eastAsia="zh-CN"/>
        </w:rPr>
        <w:t xml:space="preserve">    联系人：张先生　电话：18107963254</w:t>
      </w:r>
    </w:p>
    <w:p w14:paraId="2E80B45A">
      <w:pPr>
        <w:rPr>
          <w:rFonts w:hint="eastAsia"/>
          <w:color w:val="000000"/>
          <w:sz w:val="24"/>
          <w:highlight w:val="none"/>
          <w:lang w:val="en-US" w:eastAsia="zh-CN"/>
        </w:rPr>
      </w:pPr>
    </w:p>
    <w:p w14:paraId="756632BC">
      <w:pPr>
        <w:pStyle w:val="6"/>
        <w:rPr>
          <w:rFonts w:hAnsi="宋体" w:cs="宋体"/>
          <w:sz w:val="24"/>
          <w:szCs w:val="24"/>
        </w:rPr>
      </w:pPr>
    </w:p>
    <w:p w14:paraId="557DC47A">
      <w:pPr>
        <w:pStyle w:val="6"/>
        <w:ind w:firstLine="480" w:firstLineChars="200"/>
        <w:rPr>
          <w:rFonts w:hint="eastAsia" w:hAnsi="宋体"/>
          <w:sz w:val="24"/>
          <w:szCs w:val="24"/>
          <w:highlight w:val="none"/>
        </w:rPr>
      </w:pPr>
    </w:p>
    <w:bookmarkEnd w:id="7"/>
    <w:p w14:paraId="34536E50">
      <w:pPr>
        <w:rPr>
          <w:rFonts w:hint="eastAsia"/>
          <w:b/>
          <w:sz w:val="28"/>
          <w:szCs w:val="28"/>
          <w:highlight w:val="none"/>
        </w:rPr>
      </w:pPr>
    </w:p>
    <w:p w14:paraId="2FAF5EDB">
      <w:pPr>
        <w:spacing w:line="500" w:lineRule="exact"/>
        <w:jc w:val="center"/>
        <w:outlineLvl w:val="0"/>
        <w:rPr>
          <w:rFonts w:hint="eastAsia"/>
          <w:b/>
          <w:sz w:val="28"/>
          <w:szCs w:val="28"/>
          <w:highlight w:val="none"/>
        </w:rPr>
      </w:pPr>
      <w:bookmarkStart w:id="8" w:name="_Toc30574"/>
    </w:p>
    <w:p w14:paraId="3D58A723">
      <w:pPr>
        <w:spacing w:line="500" w:lineRule="exact"/>
        <w:jc w:val="center"/>
        <w:outlineLvl w:val="0"/>
        <w:rPr>
          <w:rFonts w:hint="eastAsia"/>
          <w:b/>
          <w:sz w:val="28"/>
          <w:szCs w:val="28"/>
          <w:highlight w:val="none"/>
        </w:rPr>
      </w:pPr>
    </w:p>
    <w:p w14:paraId="028198BD">
      <w:pPr>
        <w:spacing w:line="500" w:lineRule="exact"/>
        <w:jc w:val="center"/>
        <w:outlineLvl w:val="0"/>
        <w:rPr>
          <w:rFonts w:hint="eastAsia"/>
          <w:b/>
          <w:sz w:val="28"/>
          <w:szCs w:val="28"/>
          <w:highlight w:val="none"/>
        </w:rPr>
      </w:pPr>
    </w:p>
    <w:p w14:paraId="61B26535">
      <w:pPr>
        <w:spacing w:line="500" w:lineRule="exact"/>
        <w:jc w:val="center"/>
        <w:outlineLvl w:val="0"/>
        <w:rPr>
          <w:rFonts w:hint="eastAsia"/>
          <w:b/>
          <w:sz w:val="28"/>
          <w:szCs w:val="28"/>
          <w:highlight w:val="none"/>
        </w:rPr>
      </w:pPr>
    </w:p>
    <w:p w14:paraId="2435401E">
      <w:pPr>
        <w:spacing w:line="500" w:lineRule="exact"/>
        <w:jc w:val="center"/>
        <w:outlineLvl w:val="0"/>
        <w:rPr>
          <w:rFonts w:hint="eastAsia"/>
          <w:b/>
          <w:sz w:val="28"/>
          <w:szCs w:val="28"/>
          <w:highlight w:val="none"/>
        </w:rPr>
      </w:pPr>
    </w:p>
    <w:p w14:paraId="30217C31">
      <w:pPr>
        <w:pStyle w:val="2"/>
        <w:rPr>
          <w:rFonts w:hint="eastAsia"/>
          <w:b/>
          <w:sz w:val="28"/>
          <w:szCs w:val="28"/>
          <w:highlight w:val="none"/>
        </w:rPr>
      </w:pPr>
    </w:p>
    <w:p w14:paraId="555B100A">
      <w:pPr>
        <w:rPr>
          <w:rFonts w:hint="eastAsia"/>
        </w:rPr>
      </w:pPr>
      <w:r>
        <w:rPr>
          <w:rFonts w:hint="eastAsia"/>
        </w:rPr>
        <w:br w:type="page"/>
      </w:r>
    </w:p>
    <w:p w14:paraId="7350BA80">
      <w:pPr>
        <w:pStyle w:val="3"/>
        <w:numPr>
          <w:ilvl w:val="0"/>
          <w:numId w:val="2"/>
        </w:numPr>
        <w:bidi w:val="0"/>
        <w:jc w:val="center"/>
        <w:rPr>
          <w:rFonts w:hint="eastAsia"/>
          <w:lang w:eastAsia="zh-CN"/>
        </w:rPr>
      </w:pPr>
      <w:r>
        <w:rPr>
          <w:rFonts w:hint="eastAsia"/>
          <w:lang w:eastAsia="zh-CN"/>
        </w:rPr>
        <w:t>征集申请人须知</w:t>
      </w:r>
    </w:p>
    <w:p w14:paraId="4B98258B">
      <w:pPr>
        <w:spacing w:line="500" w:lineRule="exact"/>
        <w:jc w:val="center"/>
        <w:outlineLvl w:val="0"/>
        <w:rPr>
          <w:rFonts w:hint="eastAsia"/>
          <w:b/>
          <w:sz w:val="28"/>
          <w:szCs w:val="28"/>
          <w:highlight w:val="none"/>
        </w:rPr>
      </w:pPr>
    </w:p>
    <w:p w14:paraId="659332CC">
      <w:pPr>
        <w:bidi w:val="0"/>
        <w:rPr>
          <w:rFonts w:hint="eastAsia" w:ascii="宋体" w:hAnsi="宋体" w:eastAsia="宋体" w:cs="宋体"/>
          <w:sz w:val="24"/>
          <w:szCs w:val="24"/>
        </w:rPr>
      </w:pPr>
      <w:r>
        <w:rPr>
          <w:rFonts w:hint="eastAsia" w:ascii="宋体" w:hAnsi="宋体" w:eastAsia="宋体" w:cs="宋体"/>
          <w:sz w:val="28"/>
          <w:szCs w:val="28"/>
          <w:lang w:val="en-US" w:eastAsia="zh-CN"/>
        </w:rPr>
        <w:t>1.</w:t>
      </w:r>
      <w:r>
        <w:rPr>
          <w:rFonts w:hint="eastAsia" w:ascii="宋体" w:hAnsi="宋体" w:eastAsia="宋体" w:cs="宋体"/>
          <w:sz w:val="24"/>
          <w:szCs w:val="24"/>
        </w:rPr>
        <w:t>申请单位享有的权利与义务</w:t>
      </w:r>
    </w:p>
    <w:p w14:paraId="4CDB02D5">
      <w:pPr>
        <w:bidi w:val="0"/>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依法接受委托，在符合相关政策法规的基础上，申请单位自身经营范围与资质符合相关要求的，按</w:t>
      </w:r>
      <w:r>
        <w:rPr>
          <w:rFonts w:hint="eastAsia" w:ascii="宋体" w:hAnsi="宋体" w:eastAsia="宋体" w:cs="宋体"/>
          <w:sz w:val="24"/>
          <w:szCs w:val="24"/>
          <w:lang w:eastAsia="zh-CN"/>
        </w:rPr>
        <w:t>吉安嵘源供应链管理有限公司</w:t>
      </w:r>
      <w:r>
        <w:rPr>
          <w:rFonts w:hint="eastAsia" w:ascii="宋体" w:hAnsi="宋体" w:eastAsia="宋体" w:cs="宋体"/>
          <w:sz w:val="24"/>
          <w:szCs w:val="24"/>
        </w:rPr>
        <w:t>相关程序，优先参与我公司相关业务的谈判及合同的签订</w:t>
      </w:r>
      <w:r>
        <w:rPr>
          <w:rFonts w:hint="eastAsia" w:ascii="宋体" w:hAnsi="宋体" w:cs="宋体"/>
          <w:sz w:val="24"/>
          <w:szCs w:val="24"/>
          <w:lang w:eastAsia="zh-CN"/>
        </w:rPr>
        <w:t>。</w:t>
      </w:r>
    </w:p>
    <w:p w14:paraId="70E69012">
      <w:pPr>
        <w:bidi w:val="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合格供应单位的管理</w:t>
      </w:r>
    </w:p>
    <w:p w14:paraId="5E28820A">
      <w:pPr>
        <w:bidi w:val="0"/>
        <w:ind w:firstLine="480" w:firstLineChars="200"/>
        <w:rPr>
          <w:rFonts w:hint="eastAsia" w:ascii="宋体" w:hAnsi="宋体" w:eastAsia="宋体" w:cs="宋体"/>
          <w:sz w:val="24"/>
          <w:szCs w:val="24"/>
        </w:rPr>
      </w:pPr>
      <w:r>
        <w:rPr>
          <w:rFonts w:hint="eastAsia" w:ascii="宋体" w:hAnsi="宋体" w:eastAsia="宋体" w:cs="宋体"/>
          <w:sz w:val="24"/>
          <w:szCs w:val="24"/>
        </w:rPr>
        <w:t>合格供应单位实行动态管理、退出机制，合格供应单位有下列情形之一的，清退出场，二年内不得重新申请：</w:t>
      </w:r>
    </w:p>
    <w:p w14:paraId="3011D1B9">
      <w:pPr>
        <w:bidi w:val="0"/>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w:t>
      </w:r>
      <w:r>
        <w:rPr>
          <w:rFonts w:hint="eastAsia" w:ascii="宋体" w:hAnsi="宋体" w:eastAsia="宋体" w:cs="宋体"/>
          <w:sz w:val="24"/>
          <w:szCs w:val="24"/>
        </w:rPr>
        <w:t>弄虚作假、提供不实信息资料的；</w:t>
      </w:r>
    </w:p>
    <w:p w14:paraId="273BAE82">
      <w:pPr>
        <w:bidi w:val="0"/>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eastAsia="宋体" w:cs="宋体"/>
          <w:sz w:val="24"/>
          <w:szCs w:val="24"/>
        </w:rPr>
        <w:t>违反有关法律、法规，被司法机关、行政监督等部门或行业自律组织处罚或处理的；</w:t>
      </w:r>
    </w:p>
    <w:p w14:paraId="51D4C6B9">
      <w:pPr>
        <w:bidi w:val="0"/>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3</w:t>
      </w:r>
      <w:r>
        <w:rPr>
          <w:rFonts w:hint="eastAsia" w:ascii="宋体" w:hAnsi="宋体" w:cs="宋体"/>
          <w:sz w:val="24"/>
          <w:szCs w:val="24"/>
          <w:lang w:eastAsia="zh-CN"/>
        </w:rPr>
        <w:t>）</w:t>
      </w:r>
      <w:r>
        <w:rPr>
          <w:rFonts w:hint="eastAsia" w:ascii="宋体" w:hAnsi="宋体" w:eastAsia="宋体" w:cs="宋体"/>
          <w:sz w:val="24"/>
          <w:szCs w:val="24"/>
        </w:rPr>
        <w:t>在开展业务过程中，串通违规操作、弄虚作假、提供不实信息资料的；</w:t>
      </w:r>
    </w:p>
    <w:p w14:paraId="25ABD387">
      <w:pPr>
        <w:bidi w:val="0"/>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4</w:t>
      </w:r>
      <w:r>
        <w:rPr>
          <w:rFonts w:hint="eastAsia" w:ascii="宋体" w:hAnsi="宋体" w:cs="宋体"/>
          <w:sz w:val="24"/>
          <w:szCs w:val="24"/>
          <w:lang w:eastAsia="zh-CN"/>
        </w:rPr>
        <w:t>）</w:t>
      </w:r>
      <w:r>
        <w:rPr>
          <w:rFonts w:hint="eastAsia" w:ascii="宋体" w:hAnsi="宋体" w:eastAsia="宋体" w:cs="宋体"/>
          <w:sz w:val="24"/>
          <w:szCs w:val="24"/>
        </w:rPr>
        <w:t>中标后无正当理由放弃或拒不与我公司签订合同的；</w:t>
      </w:r>
    </w:p>
    <w:p w14:paraId="012A39C2">
      <w:pPr>
        <w:bidi w:val="0"/>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5</w:t>
      </w:r>
      <w:r>
        <w:rPr>
          <w:rFonts w:hint="eastAsia" w:ascii="宋体" w:hAnsi="宋体" w:cs="宋体"/>
          <w:sz w:val="24"/>
          <w:szCs w:val="24"/>
          <w:lang w:eastAsia="zh-CN"/>
        </w:rPr>
        <w:t>）</w:t>
      </w:r>
      <w:r>
        <w:rPr>
          <w:rFonts w:hint="eastAsia" w:ascii="宋体" w:hAnsi="宋体" w:eastAsia="宋体" w:cs="宋体"/>
          <w:sz w:val="24"/>
          <w:szCs w:val="24"/>
        </w:rPr>
        <w:t>擅自变更、中止或终止合同；</w:t>
      </w:r>
    </w:p>
    <w:p w14:paraId="3357B989">
      <w:pPr>
        <w:bidi w:val="0"/>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6</w:t>
      </w:r>
      <w:r>
        <w:rPr>
          <w:rFonts w:hint="eastAsia" w:ascii="宋体" w:hAnsi="宋体" w:cs="宋体"/>
          <w:sz w:val="24"/>
          <w:szCs w:val="24"/>
          <w:lang w:eastAsia="zh-CN"/>
        </w:rPr>
        <w:t>）</w:t>
      </w:r>
      <w:r>
        <w:rPr>
          <w:rFonts w:hint="eastAsia" w:ascii="宋体" w:hAnsi="宋体" w:eastAsia="宋体" w:cs="宋体"/>
          <w:sz w:val="24"/>
          <w:szCs w:val="24"/>
        </w:rPr>
        <w:t>拒绝履行合同义务或将合同转包给他人的；</w:t>
      </w:r>
    </w:p>
    <w:p w14:paraId="535BE05B">
      <w:pPr>
        <w:bidi w:val="0"/>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7</w:t>
      </w:r>
      <w:r>
        <w:rPr>
          <w:rFonts w:hint="eastAsia" w:ascii="宋体" w:hAnsi="宋体" w:cs="宋体"/>
          <w:sz w:val="24"/>
          <w:szCs w:val="24"/>
          <w:lang w:eastAsia="zh-CN"/>
        </w:rPr>
        <w:t>）</w:t>
      </w:r>
      <w:r>
        <w:rPr>
          <w:rFonts w:hint="eastAsia" w:ascii="宋体" w:hAnsi="宋体" w:eastAsia="宋体" w:cs="宋体"/>
          <w:sz w:val="24"/>
          <w:szCs w:val="24"/>
        </w:rPr>
        <w:t>对业主提供单据不全，发票不真实的，发票不满足国家规定的上缴税额的，被税务机关处罚的；</w:t>
      </w:r>
    </w:p>
    <w:p w14:paraId="6E9D5BAF">
      <w:pPr>
        <w:bidi w:val="0"/>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8</w:t>
      </w:r>
      <w:r>
        <w:rPr>
          <w:rFonts w:hint="eastAsia" w:ascii="宋体" w:hAnsi="宋体" w:cs="宋体"/>
          <w:sz w:val="24"/>
          <w:szCs w:val="24"/>
          <w:lang w:eastAsia="zh-CN"/>
        </w:rPr>
        <w:t>）</w:t>
      </w:r>
      <w:r>
        <w:rPr>
          <w:rFonts w:hint="eastAsia" w:ascii="宋体" w:hAnsi="宋体" w:eastAsia="宋体" w:cs="宋体"/>
          <w:sz w:val="24"/>
          <w:szCs w:val="24"/>
        </w:rPr>
        <w:t>其他违反相关监管制度，达到清除出场条件的。</w:t>
      </w:r>
    </w:p>
    <w:p w14:paraId="1CB8D516">
      <w:pPr>
        <w:bidi w:val="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如果供应商之间存在下列互为关联关系的情形之一的，不得同时参加同一个</w:t>
      </w:r>
      <w:r>
        <w:rPr>
          <w:rFonts w:hint="eastAsia" w:ascii="宋体" w:hAnsi="宋体" w:cs="宋体"/>
          <w:sz w:val="24"/>
          <w:szCs w:val="24"/>
          <w:lang w:val="en-US" w:eastAsia="zh-CN"/>
        </w:rPr>
        <w:t>材料种类</w:t>
      </w:r>
      <w:r>
        <w:rPr>
          <w:rFonts w:hint="eastAsia" w:ascii="宋体" w:hAnsi="宋体" w:eastAsia="宋体" w:cs="宋体"/>
          <w:sz w:val="24"/>
          <w:szCs w:val="24"/>
        </w:rPr>
        <w:t>的征集：</w:t>
      </w:r>
    </w:p>
    <w:p w14:paraId="752B31D3">
      <w:pPr>
        <w:bidi w:val="0"/>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w:t>
      </w:r>
      <w:r>
        <w:rPr>
          <w:rFonts w:hint="eastAsia" w:ascii="宋体" w:hAnsi="宋体" w:eastAsia="宋体" w:cs="宋体"/>
          <w:sz w:val="24"/>
          <w:szCs w:val="24"/>
        </w:rPr>
        <w:t>法定代表人为同一人的两个及两个以上法人；</w:t>
      </w:r>
    </w:p>
    <w:p w14:paraId="2C32C71A">
      <w:pPr>
        <w:bidi w:val="0"/>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eastAsia="宋体" w:cs="宋体"/>
          <w:sz w:val="24"/>
          <w:szCs w:val="24"/>
        </w:rPr>
        <w:t>母公司与绝对控股子公司；</w:t>
      </w:r>
    </w:p>
    <w:p w14:paraId="03A41EBF">
      <w:pPr>
        <w:bidi w:val="0"/>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3</w:t>
      </w:r>
      <w:r>
        <w:rPr>
          <w:rFonts w:hint="eastAsia" w:ascii="宋体" w:hAnsi="宋体" w:cs="宋体"/>
          <w:sz w:val="24"/>
          <w:szCs w:val="24"/>
          <w:lang w:eastAsia="zh-CN"/>
        </w:rPr>
        <w:t>）</w:t>
      </w:r>
      <w:r>
        <w:rPr>
          <w:rFonts w:hint="eastAsia" w:ascii="宋体" w:hAnsi="宋体" w:eastAsia="宋体" w:cs="宋体"/>
          <w:sz w:val="24"/>
          <w:szCs w:val="24"/>
        </w:rPr>
        <w:t>均为同一法人或自然人直接或间接持股的被投资公司。</w:t>
      </w:r>
    </w:p>
    <w:p w14:paraId="6BDC3781">
      <w:pPr>
        <w:bidi w:val="0"/>
        <w:rPr>
          <w:rFonts w:hint="default" w:ascii="宋体" w:hAnsi="宋体" w:eastAsia="宋体" w:cs="宋体"/>
          <w:sz w:val="24"/>
          <w:szCs w:val="24"/>
          <w:lang w:val="en-US" w:eastAsia="zh-CN"/>
        </w:rPr>
      </w:pPr>
    </w:p>
    <w:p w14:paraId="2F31CDE9">
      <w:pPr>
        <w:spacing w:line="500" w:lineRule="exact"/>
        <w:jc w:val="center"/>
        <w:outlineLvl w:val="0"/>
        <w:rPr>
          <w:rFonts w:hint="default" w:eastAsia="宋体"/>
          <w:b/>
          <w:sz w:val="28"/>
          <w:szCs w:val="28"/>
          <w:highlight w:val="none"/>
          <w:lang w:val="en-US" w:eastAsia="zh-CN"/>
        </w:rPr>
      </w:pPr>
    </w:p>
    <w:p w14:paraId="0E627937">
      <w:pPr>
        <w:spacing w:line="500" w:lineRule="exact"/>
        <w:jc w:val="center"/>
        <w:outlineLvl w:val="0"/>
        <w:rPr>
          <w:rFonts w:hint="eastAsia"/>
          <w:b/>
          <w:sz w:val="28"/>
          <w:szCs w:val="28"/>
          <w:highlight w:val="none"/>
        </w:rPr>
      </w:pPr>
    </w:p>
    <w:bookmarkEnd w:id="8"/>
    <w:p w14:paraId="3EA65D0C">
      <w:pPr>
        <w:autoSpaceDE w:val="0"/>
        <w:autoSpaceDN w:val="0"/>
        <w:adjustRightInd w:val="0"/>
        <w:spacing w:line="520" w:lineRule="exact"/>
        <w:jc w:val="both"/>
        <w:outlineLvl w:val="0"/>
        <w:rPr>
          <w:rFonts w:hint="eastAsia" w:ascii="宋体" w:hAnsi="宋体"/>
          <w:b/>
          <w:sz w:val="28"/>
          <w:szCs w:val="28"/>
          <w:highlight w:val="none"/>
        </w:rPr>
      </w:pPr>
      <w:bookmarkStart w:id="9" w:name="_Toc6005"/>
    </w:p>
    <w:p w14:paraId="798C835E">
      <w:pPr>
        <w:autoSpaceDE w:val="0"/>
        <w:autoSpaceDN w:val="0"/>
        <w:adjustRightInd w:val="0"/>
        <w:spacing w:line="520" w:lineRule="exact"/>
        <w:jc w:val="center"/>
        <w:outlineLvl w:val="0"/>
        <w:rPr>
          <w:rFonts w:ascii="宋体" w:hAnsi="宋体"/>
          <w:b/>
          <w:sz w:val="28"/>
          <w:szCs w:val="28"/>
          <w:highlight w:val="none"/>
        </w:rPr>
      </w:pPr>
      <w:r>
        <w:rPr>
          <w:rFonts w:hint="eastAsia" w:ascii="宋体" w:hAnsi="宋体"/>
          <w:b/>
          <w:sz w:val="28"/>
          <w:szCs w:val="28"/>
          <w:highlight w:val="none"/>
        </w:rPr>
        <w:t>第</w:t>
      </w:r>
      <w:r>
        <w:rPr>
          <w:rFonts w:hint="eastAsia" w:ascii="宋体" w:hAnsi="宋体"/>
          <w:b/>
          <w:sz w:val="28"/>
          <w:szCs w:val="28"/>
          <w:highlight w:val="none"/>
          <w:lang w:eastAsia="zh-CN"/>
        </w:rPr>
        <w:t>三</w:t>
      </w:r>
      <w:r>
        <w:rPr>
          <w:rFonts w:hint="eastAsia" w:ascii="宋体" w:hAnsi="宋体"/>
          <w:b/>
          <w:sz w:val="28"/>
          <w:szCs w:val="28"/>
          <w:highlight w:val="none"/>
        </w:rPr>
        <w:t>章 文件格式</w:t>
      </w:r>
      <w:bookmarkEnd w:id="9"/>
    </w:p>
    <w:p w14:paraId="5A8C05C8">
      <w:pPr>
        <w:autoSpaceDE w:val="0"/>
        <w:autoSpaceDN w:val="0"/>
        <w:adjustRightInd w:val="0"/>
        <w:spacing w:line="520" w:lineRule="exact"/>
        <w:jc w:val="left"/>
        <w:rPr>
          <w:color w:val="FF0000"/>
          <w:sz w:val="24"/>
          <w:highlight w:val="none"/>
        </w:rPr>
      </w:pPr>
      <w:r>
        <w:rPr>
          <w:rFonts w:hint="eastAsia"/>
          <w:color w:val="000000"/>
          <w:sz w:val="24"/>
          <w:highlight w:val="none"/>
          <w:lang w:val="en-US" w:eastAsia="zh-CN"/>
        </w:rPr>
        <w:t>响应</w:t>
      </w:r>
      <w:r>
        <w:rPr>
          <w:rFonts w:hint="eastAsia"/>
          <w:color w:val="000000"/>
          <w:sz w:val="24"/>
          <w:highlight w:val="none"/>
        </w:rPr>
        <w:t>文件应包括（但不限于）下列内容</w:t>
      </w:r>
      <w:r>
        <w:rPr>
          <w:rFonts w:hint="eastAsia"/>
          <w:b/>
          <w:bCs/>
          <w:color w:val="FF0000"/>
          <w:sz w:val="24"/>
          <w:highlight w:val="none"/>
        </w:rPr>
        <w:t>（所有材料均需加盖公章）</w:t>
      </w:r>
      <w:r>
        <w:rPr>
          <w:rFonts w:hint="eastAsia"/>
          <w:color w:val="FF0000"/>
          <w:sz w:val="24"/>
          <w:highlight w:val="none"/>
        </w:rPr>
        <w:t>：</w:t>
      </w:r>
    </w:p>
    <w:p w14:paraId="4AE975F1">
      <w:pPr>
        <w:autoSpaceDE w:val="0"/>
        <w:autoSpaceDN w:val="0"/>
        <w:adjustRightInd w:val="0"/>
        <w:spacing w:line="520" w:lineRule="exact"/>
        <w:jc w:val="left"/>
        <w:rPr>
          <w:color w:val="FF0000"/>
          <w:sz w:val="24"/>
          <w:highlight w:val="none"/>
        </w:rPr>
      </w:pPr>
      <w:r>
        <w:rPr>
          <w:rFonts w:hint="eastAsia"/>
          <w:sz w:val="24"/>
          <w:highlight w:val="none"/>
        </w:rPr>
        <w:t>1、诚信承诺书；</w:t>
      </w:r>
    </w:p>
    <w:p w14:paraId="1502D290">
      <w:pPr>
        <w:autoSpaceDE w:val="0"/>
        <w:autoSpaceDN w:val="0"/>
        <w:adjustRightInd w:val="0"/>
        <w:spacing w:line="276" w:lineRule="auto"/>
        <w:jc w:val="left"/>
        <w:rPr>
          <w:color w:val="000000"/>
          <w:sz w:val="24"/>
          <w:highlight w:val="none"/>
        </w:rPr>
      </w:pPr>
      <w:r>
        <w:rPr>
          <w:rFonts w:hint="eastAsia"/>
          <w:color w:val="000000"/>
          <w:sz w:val="24"/>
          <w:highlight w:val="none"/>
        </w:rPr>
        <w:t>2、资格审查文件：</w:t>
      </w:r>
    </w:p>
    <w:p w14:paraId="625D14BB">
      <w:pPr>
        <w:autoSpaceDE w:val="0"/>
        <w:autoSpaceDN w:val="0"/>
        <w:adjustRightInd w:val="0"/>
        <w:spacing w:line="276" w:lineRule="auto"/>
        <w:ind w:firstLine="480" w:firstLineChars="200"/>
        <w:jc w:val="left"/>
        <w:rPr>
          <w:color w:val="000000"/>
          <w:sz w:val="24"/>
          <w:highlight w:val="none"/>
        </w:rPr>
      </w:pPr>
      <w:r>
        <w:rPr>
          <w:rFonts w:hint="eastAsia" w:ascii="宋体" w:hAnsi="Courier New" w:eastAsia="宋体" w:cs="Times New Roman"/>
          <w:kern w:val="2"/>
          <w:sz w:val="24"/>
          <w:szCs w:val="20"/>
          <w:highlight w:val="none"/>
          <w:lang w:val="en-US" w:eastAsia="zh-CN" w:bidi="ar-SA"/>
        </w:rPr>
        <w:t>2-1</w:t>
      </w:r>
      <w:r>
        <w:rPr>
          <w:rFonts w:hint="eastAsia" w:ascii="宋体" w:hAnsi="Courier New" w:cs="Times New Roman"/>
          <w:kern w:val="2"/>
          <w:sz w:val="24"/>
          <w:szCs w:val="20"/>
          <w:highlight w:val="none"/>
          <w:lang w:val="en-US" w:eastAsia="zh-CN" w:bidi="ar-SA"/>
        </w:rPr>
        <w:t xml:space="preserve"> </w:t>
      </w:r>
      <w:r>
        <w:rPr>
          <w:rFonts w:hint="eastAsia"/>
          <w:color w:val="000000"/>
          <w:sz w:val="24"/>
          <w:highlight w:val="none"/>
        </w:rPr>
        <w:t>关于资格的声明函；</w:t>
      </w:r>
    </w:p>
    <w:p w14:paraId="0B3FDB54">
      <w:pPr>
        <w:autoSpaceDE w:val="0"/>
        <w:autoSpaceDN w:val="0"/>
        <w:adjustRightInd w:val="0"/>
        <w:spacing w:line="276" w:lineRule="auto"/>
        <w:ind w:firstLine="480" w:firstLineChars="200"/>
        <w:jc w:val="left"/>
        <w:rPr>
          <w:sz w:val="24"/>
          <w:highlight w:val="none"/>
        </w:rPr>
      </w:pPr>
      <w:r>
        <w:rPr>
          <w:rFonts w:hint="eastAsia" w:ascii="宋体" w:hAnsi="Courier New" w:eastAsia="宋体" w:cs="Times New Roman"/>
          <w:kern w:val="2"/>
          <w:sz w:val="24"/>
          <w:szCs w:val="20"/>
          <w:highlight w:val="none"/>
          <w:lang w:val="en-US" w:eastAsia="zh-CN" w:bidi="ar-SA"/>
        </w:rPr>
        <w:t xml:space="preserve">2-2 </w:t>
      </w:r>
      <w:r>
        <w:rPr>
          <w:rFonts w:hint="eastAsia"/>
          <w:color w:val="000000"/>
          <w:sz w:val="24"/>
          <w:highlight w:val="none"/>
        </w:rPr>
        <w:t>营业执照复印件</w:t>
      </w:r>
      <w:r>
        <w:rPr>
          <w:rFonts w:hint="eastAsia"/>
          <w:sz w:val="24"/>
          <w:highlight w:val="none"/>
        </w:rPr>
        <w:t>；</w:t>
      </w:r>
    </w:p>
    <w:p w14:paraId="10B87404">
      <w:pPr>
        <w:autoSpaceDE w:val="0"/>
        <w:autoSpaceDN w:val="0"/>
        <w:adjustRightInd w:val="0"/>
        <w:spacing w:line="276" w:lineRule="auto"/>
        <w:ind w:firstLine="480" w:firstLineChars="200"/>
        <w:jc w:val="left"/>
        <w:rPr>
          <w:sz w:val="24"/>
          <w:highlight w:val="none"/>
        </w:rPr>
      </w:pPr>
      <w:r>
        <w:rPr>
          <w:rFonts w:hint="eastAsia" w:ascii="宋体" w:hAnsi="Courier New" w:eastAsia="宋体" w:cs="Times New Roman"/>
          <w:kern w:val="2"/>
          <w:sz w:val="24"/>
          <w:szCs w:val="20"/>
          <w:highlight w:val="none"/>
          <w:lang w:val="en-US" w:eastAsia="zh-CN" w:bidi="ar-SA"/>
        </w:rPr>
        <w:t xml:space="preserve">2-3 </w:t>
      </w:r>
      <w:r>
        <w:rPr>
          <w:rFonts w:hint="eastAsia"/>
          <w:sz w:val="24"/>
          <w:highlight w:val="none"/>
        </w:rPr>
        <w:t>法定代表人授权书</w:t>
      </w:r>
    </w:p>
    <w:p w14:paraId="30A5C7F8">
      <w:pPr>
        <w:pStyle w:val="6"/>
        <w:spacing w:line="276" w:lineRule="auto"/>
        <w:ind w:firstLine="480" w:firstLineChars="200"/>
        <w:rPr>
          <w:sz w:val="24"/>
          <w:highlight w:val="none"/>
        </w:rPr>
      </w:pPr>
      <w:r>
        <w:rPr>
          <w:rFonts w:hint="eastAsia"/>
          <w:sz w:val="24"/>
          <w:highlight w:val="none"/>
        </w:rPr>
        <w:t>2-4</w:t>
      </w:r>
      <w:r>
        <w:rPr>
          <w:rFonts w:hint="eastAsia"/>
          <w:sz w:val="24"/>
          <w:highlight w:val="none"/>
          <w:lang w:val="en-US" w:eastAsia="zh-CN"/>
        </w:rPr>
        <w:t xml:space="preserve"> </w:t>
      </w:r>
      <w:r>
        <w:rPr>
          <w:rFonts w:hint="eastAsia"/>
          <w:sz w:val="24"/>
          <w:highlight w:val="none"/>
        </w:rPr>
        <w:t>具有良好的商业信誉和健全的财务会计制度；</w:t>
      </w:r>
    </w:p>
    <w:p w14:paraId="516866C4">
      <w:pPr>
        <w:pStyle w:val="6"/>
        <w:spacing w:line="276" w:lineRule="auto"/>
        <w:ind w:firstLine="480" w:firstLineChars="200"/>
        <w:rPr>
          <w:rFonts w:hAnsi="宋体"/>
          <w:sz w:val="24"/>
          <w:szCs w:val="24"/>
          <w:highlight w:val="none"/>
        </w:rPr>
      </w:pPr>
      <w:r>
        <w:rPr>
          <w:rFonts w:hint="eastAsia" w:hAnsi="宋体"/>
          <w:sz w:val="24"/>
          <w:szCs w:val="24"/>
          <w:highlight w:val="none"/>
        </w:rPr>
        <w:t>2-5</w:t>
      </w:r>
      <w:r>
        <w:rPr>
          <w:rFonts w:hint="eastAsia" w:hAnsi="宋体"/>
          <w:sz w:val="24"/>
          <w:szCs w:val="24"/>
          <w:highlight w:val="none"/>
          <w:lang w:val="en-US" w:eastAsia="zh-CN"/>
        </w:rPr>
        <w:t xml:space="preserve"> </w:t>
      </w:r>
      <w:r>
        <w:rPr>
          <w:rFonts w:hint="eastAsia" w:ascii="宋体" w:hAnsi="宋体" w:eastAsia="宋体" w:cs="Times New Roman"/>
          <w:sz w:val="24"/>
          <w:szCs w:val="24"/>
          <w:highlight w:val="none"/>
          <w:lang w:val="en-US" w:eastAsia="zh-CN"/>
        </w:rPr>
        <w:t>具有履行征集供应商白名单所必需的证明文件；</w:t>
      </w:r>
    </w:p>
    <w:p w14:paraId="4A0A1C91">
      <w:pPr>
        <w:pStyle w:val="6"/>
        <w:spacing w:line="276" w:lineRule="auto"/>
        <w:ind w:firstLine="480" w:firstLineChars="200"/>
        <w:rPr>
          <w:rFonts w:hint="eastAsia" w:hAnsi="宋体"/>
          <w:sz w:val="24"/>
          <w:szCs w:val="24"/>
          <w:highlight w:val="none"/>
          <w:lang w:val="en-US" w:eastAsia="zh-CN"/>
        </w:rPr>
      </w:pPr>
      <w:r>
        <w:rPr>
          <w:rFonts w:hint="eastAsia" w:hAnsi="宋体"/>
          <w:sz w:val="24"/>
          <w:szCs w:val="24"/>
          <w:highlight w:val="none"/>
        </w:rPr>
        <w:t>2-6</w:t>
      </w:r>
      <w:r>
        <w:rPr>
          <w:rFonts w:hint="eastAsia" w:hAnsi="宋体"/>
          <w:sz w:val="24"/>
          <w:szCs w:val="24"/>
          <w:highlight w:val="none"/>
          <w:lang w:val="en-US" w:eastAsia="zh-CN"/>
        </w:rPr>
        <w:t xml:space="preserve"> 有依法缴纳税收的良好记录；</w:t>
      </w:r>
    </w:p>
    <w:p w14:paraId="05B824A0">
      <w:pPr>
        <w:spacing w:line="276" w:lineRule="auto"/>
        <w:ind w:firstLine="480" w:firstLineChars="200"/>
        <w:rPr>
          <w:rFonts w:ascii="宋体" w:hAnsi="宋体"/>
          <w:color w:val="000000"/>
          <w:sz w:val="24"/>
          <w:highlight w:val="none"/>
          <w:u w:val="single"/>
        </w:rPr>
      </w:pPr>
      <w:r>
        <w:rPr>
          <w:rFonts w:hint="eastAsia" w:ascii="宋体" w:hAnsi="Courier New" w:eastAsia="宋体" w:cs="Times New Roman"/>
          <w:kern w:val="2"/>
          <w:sz w:val="24"/>
          <w:szCs w:val="20"/>
          <w:highlight w:val="none"/>
          <w:lang w:val="en-US" w:eastAsia="zh-CN" w:bidi="ar-SA"/>
        </w:rPr>
        <w:t>2-7</w:t>
      </w:r>
      <w:r>
        <w:rPr>
          <w:rFonts w:hint="eastAsia" w:ascii="宋体" w:hAnsi="Courier New" w:cs="Times New Roman"/>
          <w:kern w:val="2"/>
          <w:sz w:val="24"/>
          <w:szCs w:val="20"/>
          <w:highlight w:val="none"/>
          <w:lang w:val="en-US" w:eastAsia="zh-CN" w:bidi="ar-SA"/>
        </w:rPr>
        <w:t xml:space="preserve"> </w:t>
      </w:r>
      <w:r>
        <w:rPr>
          <w:rFonts w:hint="eastAsia" w:ascii="宋体" w:hAnsi="Courier New" w:eastAsia="宋体" w:cs="Times New Roman"/>
          <w:kern w:val="2"/>
          <w:sz w:val="24"/>
          <w:szCs w:val="20"/>
          <w:highlight w:val="none"/>
          <w:lang w:val="en-US" w:eastAsia="zh-CN" w:bidi="ar-SA"/>
        </w:rPr>
        <w:t>参加政府采购活动前三年内，在经营活动中没有重大违法记录</w:t>
      </w:r>
      <w:r>
        <w:rPr>
          <w:rFonts w:hint="eastAsia" w:ascii="宋体" w:hAnsi="宋体"/>
          <w:sz w:val="24"/>
          <w:highlight w:val="none"/>
        </w:rPr>
        <w:t>；</w:t>
      </w:r>
    </w:p>
    <w:p w14:paraId="20A5072E">
      <w:pPr>
        <w:pStyle w:val="6"/>
        <w:spacing w:line="276" w:lineRule="auto"/>
        <w:ind w:firstLine="480" w:firstLineChars="200"/>
        <w:rPr>
          <w:sz w:val="24"/>
          <w:highlight w:val="none"/>
        </w:rPr>
      </w:pPr>
      <w:r>
        <w:rPr>
          <w:rFonts w:hint="eastAsia" w:ascii="宋体" w:hAnsi="Courier New" w:eastAsia="宋体" w:cs="Times New Roman"/>
          <w:kern w:val="2"/>
          <w:sz w:val="24"/>
          <w:szCs w:val="20"/>
          <w:highlight w:val="none"/>
          <w:lang w:val="en-US" w:eastAsia="zh-CN" w:bidi="ar-SA"/>
        </w:rPr>
        <w:t>2-8</w:t>
      </w:r>
      <w:r>
        <w:rPr>
          <w:rFonts w:hint="eastAsia" w:cs="Times New Roman"/>
          <w:kern w:val="2"/>
          <w:sz w:val="24"/>
          <w:szCs w:val="20"/>
          <w:highlight w:val="none"/>
          <w:lang w:val="en-US" w:eastAsia="zh-CN" w:bidi="ar-SA"/>
        </w:rPr>
        <w:t xml:space="preserve"> </w:t>
      </w:r>
      <w:r>
        <w:rPr>
          <w:rFonts w:hint="eastAsia"/>
          <w:sz w:val="24"/>
          <w:highlight w:val="none"/>
        </w:rPr>
        <w:t>响应文件递交截止时间前被“信用中国”网站、“中国政府采购网”列入失信被执行人、重大税收违法案件当事人名单、政府采购严重违法失信行为记录名单的服务商不得参加本次</w:t>
      </w:r>
      <w:r>
        <w:rPr>
          <w:rFonts w:hint="eastAsia"/>
          <w:sz w:val="24"/>
          <w:highlight w:val="none"/>
          <w:lang w:eastAsia="zh-CN"/>
        </w:rPr>
        <w:t>征集</w:t>
      </w:r>
      <w:r>
        <w:rPr>
          <w:rFonts w:hint="eastAsia"/>
          <w:sz w:val="24"/>
          <w:highlight w:val="none"/>
        </w:rPr>
        <w:t>活动。</w:t>
      </w:r>
    </w:p>
    <w:p w14:paraId="2874D977">
      <w:pPr>
        <w:pStyle w:val="6"/>
        <w:numPr>
          <w:ilvl w:val="0"/>
          <w:numId w:val="3"/>
        </w:numPr>
        <w:spacing w:line="276" w:lineRule="auto"/>
        <w:rPr>
          <w:rFonts w:hint="eastAsia"/>
          <w:sz w:val="24"/>
          <w:highlight w:val="none"/>
          <w:lang w:val="en-US" w:eastAsia="zh-CN"/>
        </w:rPr>
      </w:pPr>
      <w:r>
        <w:rPr>
          <w:rFonts w:hint="eastAsia"/>
          <w:sz w:val="24"/>
          <w:highlight w:val="none"/>
          <w:lang w:val="en-US" w:eastAsia="zh-CN"/>
        </w:rPr>
        <w:t xml:space="preserve">供应商基本信息表 </w:t>
      </w:r>
    </w:p>
    <w:p w14:paraId="075247C4">
      <w:pPr>
        <w:pStyle w:val="6"/>
        <w:numPr>
          <w:ilvl w:val="0"/>
          <w:numId w:val="3"/>
        </w:numPr>
        <w:spacing w:line="276" w:lineRule="auto"/>
        <w:rPr>
          <w:rFonts w:hint="eastAsia"/>
          <w:sz w:val="24"/>
          <w:highlight w:val="none"/>
          <w:lang w:val="en-US" w:eastAsia="zh-CN"/>
        </w:rPr>
      </w:pPr>
      <w:r>
        <w:rPr>
          <w:rFonts w:hint="eastAsia"/>
          <w:sz w:val="24"/>
          <w:highlight w:val="none"/>
          <w:lang w:val="en-US" w:eastAsia="zh-CN"/>
        </w:rPr>
        <w:t>企业相关工程材料购销业绩证明</w:t>
      </w:r>
    </w:p>
    <w:p w14:paraId="14941DE9">
      <w:pPr>
        <w:autoSpaceDE w:val="0"/>
        <w:autoSpaceDN w:val="0"/>
        <w:adjustRightInd w:val="0"/>
        <w:spacing w:line="520" w:lineRule="exact"/>
        <w:jc w:val="left"/>
        <w:rPr>
          <w:b/>
          <w:color w:val="FF0000"/>
          <w:sz w:val="24"/>
          <w:highlight w:val="none"/>
        </w:rPr>
      </w:pPr>
      <w:r>
        <w:rPr>
          <w:rFonts w:hint="eastAsia"/>
          <w:b/>
          <w:color w:val="FF0000"/>
          <w:sz w:val="24"/>
          <w:highlight w:val="none"/>
        </w:rPr>
        <w:t>注：参与</w:t>
      </w:r>
      <w:r>
        <w:rPr>
          <w:rFonts w:hint="eastAsia"/>
          <w:b/>
          <w:color w:val="FF0000"/>
          <w:sz w:val="24"/>
          <w:highlight w:val="none"/>
          <w:lang w:val="en-US" w:eastAsia="zh-CN"/>
        </w:rPr>
        <w:t>征集</w:t>
      </w:r>
      <w:r>
        <w:rPr>
          <w:rFonts w:hint="eastAsia"/>
          <w:b/>
          <w:color w:val="FF0000"/>
          <w:sz w:val="24"/>
          <w:highlight w:val="none"/>
        </w:rPr>
        <w:t>的品牌应按照以上示范格式文本填写，如相关内容不够填写时，可以自行添补。</w:t>
      </w:r>
    </w:p>
    <w:p w14:paraId="4A0B4D8A">
      <w:pPr>
        <w:jc w:val="right"/>
        <w:rPr>
          <w:rFonts w:ascii="宋体" w:hAnsi="宋体"/>
          <w:color w:val="000000"/>
          <w:sz w:val="36"/>
          <w:szCs w:val="36"/>
          <w:highlight w:val="none"/>
        </w:rPr>
      </w:pPr>
    </w:p>
    <w:p w14:paraId="20069E3D">
      <w:pPr>
        <w:jc w:val="right"/>
        <w:rPr>
          <w:rFonts w:ascii="宋体" w:hAnsi="宋体"/>
          <w:color w:val="000000"/>
          <w:sz w:val="36"/>
          <w:szCs w:val="36"/>
          <w:highlight w:val="none"/>
        </w:rPr>
      </w:pPr>
    </w:p>
    <w:p w14:paraId="51E06144">
      <w:pPr>
        <w:jc w:val="right"/>
        <w:rPr>
          <w:rFonts w:ascii="宋体" w:hAnsi="宋体"/>
          <w:color w:val="000000"/>
          <w:sz w:val="36"/>
          <w:szCs w:val="36"/>
          <w:highlight w:val="none"/>
        </w:rPr>
      </w:pPr>
    </w:p>
    <w:p w14:paraId="3D837986">
      <w:pPr>
        <w:jc w:val="right"/>
        <w:rPr>
          <w:rFonts w:ascii="宋体" w:hAnsi="宋体"/>
          <w:color w:val="000000"/>
          <w:sz w:val="36"/>
          <w:szCs w:val="36"/>
          <w:highlight w:val="none"/>
        </w:rPr>
      </w:pPr>
    </w:p>
    <w:p w14:paraId="5D528FC1">
      <w:pPr>
        <w:jc w:val="right"/>
        <w:rPr>
          <w:rFonts w:ascii="宋体" w:hAnsi="宋体"/>
          <w:color w:val="000000"/>
          <w:sz w:val="36"/>
          <w:szCs w:val="36"/>
          <w:highlight w:val="none"/>
        </w:rPr>
      </w:pPr>
    </w:p>
    <w:p w14:paraId="3CC11361">
      <w:pPr>
        <w:jc w:val="right"/>
        <w:rPr>
          <w:rFonts w:ascii="宋体" w:hAnsi="宋体"/>
          <w:color w:val="000000"/>
          <w:sz w:val="36"/>
          <w:szCs w:val="36"/>
          <w:highlight w:val="none"/>
        </w:rPr>
      </w:pPr>
    </w:p>
    <w:p w14:paraId="4345AEEA">
      <w:pPr>
        <w:jc w:val="right"/>
        <w:rPr>
          <w:rFonts w:ascii="宋体" w:hAnsi="宋体"/>
          <w:color w:val="000000"/>
          <w:sz w:val="36"/>
          <w:szCs w:val="36"/>
          <w:highlight w:val="none"/>
        </w:rPr>
      </w:pPr>
    </w:p>
    <w:p w14:paraId="3B3087A9">
      <w:pPr>
        <w:ind w:right="720"/>
        <w:rPr>
          <w:rFonts w:ascii="宋体" w:hAnsi="宋体"/>
          <w:color w:val="000000"/>
          <w:sz w:val="36"/>
          <w:szCs w:val="36"/>
          <w:highlight w:val="none"/>
        </w:rPr>
      </w:pPr>
    </w:p>
    <w:p w14:paraId="7B648FAA">
      <w:pPr>
        <w:ind w:right="720"/>
        <w:rPr>
          <w:rFonts w:ascii="宋体" w:hAnsi="宋体"/>
          <w:color w:val="000000"/>
          <w:sz w:val="36"/>
          <w:szCs w:val="36"/>
          <w:highlight w:val="none"/>
        </w:rPr>
      </w:pPr>
    </w:p>
    <w:p w14:paraId="3F674683">
      <w:pPr>
        <w:ind w:right="720"/>
        <w:rPr>
          <w:rFonts w:ascii="宋体" w:hAnsi="宋体"/>
          <w:color w:val="000000"/>
          <w:sz w:val="36"/>
          <w:szCs w:val="36"/>
          <w:highlight w:val="none"/>
        </w:rPr>
      </w:pPr>
    </w:p>
    <w:p w14:paraId="4ABAA508">
      <w:pPr>
        <w:ind w:right="540"/>
        <w:jc w:val="right"/>
        <w:rPr>
          <w:rFonts w:hint="eastAsia" w:ascii="宋体" w:hAnsi="宋体"/>
          <w:color w:val="000000"/>
          <w:sz w:val="36"/>
          <w:szCs w:val="36"/>
          <w:highlight w:val="none"/>
        </w:rPr>
      </w:pPr>
    </w:p>
    <w:p w14:paraId="26680FCF">
      <w:pPr>
        <w:ind w:right="540"/>
        <w:jc w:val="right"/>
        <w:rPr>
          <w:rFonts w:ascii="宋体" w:hAnsi="宋体"/>
          <w:color w:val="000000"/>
          <w:sz w:val="36"/>
          <w:szCs w:val="36"/>
          <w:highlight w:val="none"/>
        </w:rPr>
      </w:pPr>
      <w:r>
        <w:rPr>
          <w:rFonts w:hint="eastAsia" w:ascii="宋体" w:hAnsi="宋体"/>
          <w:color w:val="000000"/>
          <w:sz w:val="36"/>
          <w:szCs w:val="36"/>
          <w:highlight w:val="none"/>
        </w:rPr>
        <w:t xml:space="preserve">（正、副）本 </w:t>
      </w:r>
    </w:p>
    <w:p w14:paraId="48EA8B8D">
      <w:pPr>
        <w:rPr>
          <w:b/>
          <w:bCs/>
          <w:color w:val="000000"/>
          <w:highlight w:val="none"/>
        </w:rPr>
      </w:pPr>
    </w:p>
    <w:p w14:paraId="7CDA65DA">
      <w:pPr>
        <w:jc w:val="center"/>
        <w:rPr>
          <w:b/>
          <w:bCs/>
          <w:color w:val="000000"/>
          <w:sz w:val="44"/>
          <w:szCs w:val="44"/>
          <w:highlight w:val="none"/>
        </w:rPr>
      </w:pPr>
    </w:p>
    <w:p w14:paraId="0896C645">
      <w:pPr>
        <w:jc w:val="center"/>
        <w:rPr>
          <w:b/>
          <w:bCs/>
          <w:color w:val="000000"/>
          <w:sz w:val="44"/>
          <w:szCs w:val="44"/>
          <w:highlight w:val="none"/>
        </w:rPr>
      </w:pPr>
    </w:p>
    <w:p w14:paraId="233F8C8C">
      <w:pPr>
        <w:jc w:val="center"/>
        <w:rPr>
          <w:rFonts w:hint="eastAsia"/>
          <w:b/>
          <w:bCs/>
          <w:color w:val="000000"/>
          <w:sz w:val="52"/>
          <w:szCs w:val="52"/>
          <w:highlight w:val="none"/>
          <w:lang w:val="en-US" w:eastAsia="zh-CN"/>
        </w:rPr>
      </w:pPr>
      <w:r>
        <w:rPr>
          <w:rFonts w:hint="eastAsia"/>
          <w:b/>
          <w:bCs/>
          <w:color w:val="000000"/>
          <w:sz w:val="52"/>
          <w:szCs w:val="52"/>
          <w:highlight w:val="none"/>
          <w:lang w:val="en-US" w:eastAsia="zh-CN"/>
        </w:rPr>
        <w:t>建筑</w:t>
      </w:r>
      <w:r>
        <w:rPr>
          <w:rFonts w:hint="eastAsia"/>
          <w:b/>
          <w:bCs/>
          <w:color w:val="000000"/>
          <w:sz w:val="52"/>
          <w:szCs w:val="52"/>
          <w:highlight w:val="none"/>
        </w:rPr>
        <w:t>材料</w:t>
      </w:r>
      <w:r>
        <w:rPr>
          <w:rFonts w:hint="eastAsia"/>
          <w:b/>
          <w:bCs/>
          <w:color w:val="000000"/>
          <w:sz w:val="52"/>
          <w:szCs w:val="52"/>
          <w:highlight w:val="none"/>
          <w:lang w:val="en-US" w:eastAsia="zh-CN"/>
        </w:rPr>
        <w:t>供应商</w:t>
      </w:r>
      <w:r>
        <w:rPr>
          <w:rFonts w:hint="eastAsia"/>
          <w:b/>
          <w:bCs/>
          <w:color w:val="000000"/>
          <w:sz w:val="52"/>
          <w:szCs w:val="52"/>
          <w:highlight w:val="none"/>
          <w:lang w:eastAsia="zh-CN"/>
        </w:rPr>
        <w:t>白名单</w:t>
      </w:r>
      <w:r>
        <w:rPr>
          <w:rFonts w:hint="eastAsia"/>
          <w:b/>
          <w:bCs/>
          <w:color w:val="000000"/>
          <w:sz w:val="52"/>
          <w:szCs w:val="52"/>
          <w:highlight w:val="none"/>
          <w:lang w:val="en-US" w:eastAsia="zh-CN"/>
        </w:rPr>
        <w:t xml:space="preserve"> </w:t>
      </w:r>
    </w:p>
    <w:p w14:paraId="3526D6FD">
      <w:pPr>
        <w:jc w:val="center"/>
        <w:rPr>
          <w:b/>
          <w:bCs/>
          <w:color w:val="000000"/>
          <w:sz w:val="52"/>
          <w:szCs w:val="52"/>
          <w:highlight w:val="none"/>
          <w:u w:val="single"/>
        </w:rPr>
      </w:pPr>
      <w:r>
        <w:rPr>
          <w:rFonts w:hint="eastAsia"/>
          <w:b/>
          <w:bCs/>
          <w:color w:val="000000"/>
          <w:sz w:val="52"/>
          <w:szCs w:val="52"/>
          <w:highlight w:val="none"/>
        </w:rPr>
        <w:t>征集文件</w:t>
      </w:r>
    </w:p>
    <w:p w14:paraId="1470A086">
      <w:pPr>
        <w:rPr>
          <w:b/>
          <w:bCs/>
          <w:color w:val="000000"/>
          <w:sz w:val="36"/>
          <w:highlight w:val="none"/>
        </w:rPr>
      </w:pPr>
    </w:p>
    <w:p w14:paraId="66E039F6">
      <w:pPr>
        <w:rPr>
          <w:b/>
          <w:bCs/>
          <w:color w:val="000000"/>
          <w:sz w:val="36"/>
          <w:highlight w:val="none"/>
        </w:rPr>
      </w:pPr>
    </w:p>
    <w:p w14:paraId="037FD09D">
      <w:pPr>
        <w:rPr>
          <w:b/>
          <w:bCs/>
          <w:color w:val="000000"/>
          <w:sz w:val="36"/>
          <w:highlight w:val="none"/>
        </w:rPr>
      </w:pPr>
    </w:p>
    <w:p w14:paraId="5A34414B">
      <w:pPr>
        <w:rPr>
          <w:b/>
          <w:bCs/>
          <w:color w:val="000000"/>
          <w:sz w:val="36"/>
          <w:highlight w:val="none"/>
        </w:rPr>
      </w:pPr>
    </w:p>
    <w:p w14:paraId="030A1E07">
      <w:pPr>
        <w:rPr>
          <w:b/>
          <w:bCs/>
          <w:color w:val="000000"/>
          <w:sz w:val="36"/>
          <w:highlight w:val="none"/>
        </w:rPr>
      </w:pPr>
    </w:p>
    <w:p w14:paraId="05934E34">
      <w:pPr>
        <w:rPr>
          <w:rFonts w:hint="eastAsia" w:hAnsi="宋体" w:eastAsia="宋体" w:cs="宋体"/>
          <w:b/>
          <w:sz w:val="24"/>
          <w:highlight w:val="none"/>
          <w:u w:val="single"/>
          <w:lang w:eastAsia="zh-CN"/>
        </w:rPr>
      </w:pPr>
      <w:r>
        <w:rPr>
          <w:rFonts w:hint="eastAsia" w:ascii="宋体" w:hAnsi="宋体"/>
          <w:b/>
          <w:bCs/>
          <w:color w:val="000000"/>
          <w:sz w:val="30"/>
          <w:szCs w:val="30"/>
          <w:highlight w:val="none"/>
        </w:rPr>
        <w:t>项 目 名 称：</w:t>
      </w:r>
      <w:r>
        <w:rPr>
          <w:rFonts w:hint="eastAsia" w:ascii="宋体" w:hAnsi="宋体"/>
          <w:sz w:val="28"/>
          <w:szCs w:val="28"/>
          <w:highlight w:val="none"/>
          <w:u w:val="single"/>
          <w:lang w:val="en-US" w:eastAsia="zh-CN"/>
        </w:rPr>
        <w:t xml:space="preserve"> </w:t>
      </w:r>
      <w:r>
        <w:rPr>
          <w:rFonts w:hint="eastAsia" w:hAnsi="宋体" w:cs="宋体"/>
          <w:b/>
          <w:kern w:val="0"/>
          <w:sz w:val="28"/>
          <w:szCs w:val="28"/>
          <w:highlight w:val="none"/>
          <w:u w:val="single"/>
          <w:lang w:val="en-US" w:eastAsia="zh-CN"/>
        </w:rPr>
        <w:t>建筑</w:t>
      </w:r>
      <w:r>
        <w:rPr>
          <w:rFonts w:hint="eastAsia" w:hAnsi="宋体" w:cs="宋体"/>
          <w:b/>
          <w:kern w:val="0"/>
          <w:sz w:val="28"/>
          <w:szCs w:val="28"/>
          <w:highlight w:val="none"/>
          <w:u w:val="single"/>
        </w:rPr>
        <w:t>材料</w:t>
      </w:r>
      <w:r>
        <w:rPr>
          <w:rFonts w:hint="eastAsia" w:hAnsi="宋体" w:cs="宋体"/>
          <w:b/>
          <w:kern w:val="0"/>
          <w:sz w:val="28"/>
          <w:szCs w:val="28"/>
          <w:highlight w:val="none"/>
          <w:u w:val="single"/>
          <w:lang w:val="en-US" w:eastAsia="zh-CN"/>
        </w:rPr>
        <w:t xml:space="preserve">供应商白名单  </w:t>
      </w:r>
    </w:p>
    <w:p w14:paraId="1FC11418">
      <w:pPr>
        <w:rPr>
          <w:rFonts w:hint="eastAsia"/>
          <w:b/>
          <w:sz w:val="28"/>
          <w:szCs w:val="28"/>
          <w:highlight w:val="none"/>
          <w:u w:val="single"/>
          <w:lang w:val="en-US" w:eastAsia="zh-CN"/>
        </w:rPr>
      </w:pPr>
      <w:r>
        <w:rPr>
          <w:rFonts w:hint="eastAsia" w:ascii="宋体" w:hAnsi="宋体"/>
          <w:b/>
          <w:bCs/>
          <w:color w:val="000000"/>
          <w:sz w:val="30"/>
          <w:szCs w:val="30"/>
          <w:highlight w:val="none"/>
        </w:rPr>
        <w:t xml:space="preserve">项 目 编 号: </w:t>
      </w:r>
      <w:r>
        <w:rPr>
          <w:rFonts w:hint="eastAsia"/>
          <w:b/>
          <w:sz w:val="28"/>
          <w:szCs w:val="28"/>
          <w:highlight w:val="none"/>
          <w:u w:val="single"/>
        </w:rPr>
        <w:t xml:space="preserve"> </w:t>
      </w:r>
      <w:r>
        <w:rPr>
          <w:rFonts w:hint="eastAsia" w:ascii="宋体" w:hAnsi="宋体" w:cs="宋体"/>
          <w:b/>
          <w:bCs w:val="0"/>
          <w:sz w:val="28"/>
          <w:szCs w:val="28"/>
          <w:highlight w:val="none"/>
          <w:u w:val="single"/>
          <w:lang w:val="en-US" w:eastAsia="zh-CN"/>
        </w:rPr>
        <w:t xml:space="preserve">JXXM-2025-QY003      </w:t>
      </w:r>
      <w:r>
        <w:rPr>
          <w:rFonts w:hint="eastAsia"/>
          <w:b/>
          <w:sz w:val="28"/>
          <w:szCs w:val="28"/>
          <w:highlight w:val="none"/>
          <w:u w:val="single"/>
          <w:lang w:val="en-US" w:eastAsia="zh-CN"/>
        </w:rPr>
        <w:t xml:space="preserve"> </w:t>
      </w:r>
    </w:p>
    <w:p w14:paraId="54103721">
      <w:pPr>
        <w:rPr>
          <w:rFonts w:hint="default" w:ascii="宋体" w:hAnsi="宋体" w:eastAsia="宋体" w:cs="Times New Roman"/>
          <w:b/>
          <w:bCs/>
          <w:color w:val="000000"/>
          <w:sz w:val="30"/>
          <w:szCs w:val="30"/>
          <w:highlight w:val="none"/>
          <w:lang w:val="en-US" w:eastAsia="zh-CN"/>
        </w:rPr>
      </w:pPr>
      <w:r>
        <w:rPr>
          <w:rFonts w:hint="eastAsia" w:ascii="宋体" w:hAnsi="宋体" w:eastAsia="宋体" w:cs="Times New Roman"/>
          <w:b/>
          <w:bCs/>
          <w:color w:val="000000"/>
          <w:sz w:val="30"/>
          <w:szCs w:val="30"/>
          <w:highlight w:val="none"/>
          <w:lang w:val="en-US" w:eastAsia="zh-CN"/>
        </w:rPr>
        <w:t xml:space="preserve">材 料 种 类： </w:t>
      </w:r>
      <w:r>
        <w:rPr>
          <w:rFonts w:hint="eastAsia" w:ascii="宋体" w:hAnsi="宋体" w:eastAsia="宋体" w:cs="Times New Roman"/>
          <w:b/>
          <w:bCs/>
          <w:color w:val="000000"/>
          <w:sz w:val="30"/>
          <w:szCs w:val="30"/>
          <w:highlight w:val="none"/>
          <w:u w:val="single"/>
          <w:lang w:val="en-US" w:eastAsia="zh-CN"/>
        </w:rPr>
        <w:t xml:space="preserve">                     .</w:t>
      </w:r>
    </w:p>
    <w:p w14:paraId="12BEFA1A">
      <w:pPr>
        <w:rPr>
          <w:rFonts w:ascii="宋体" w:hAnsi="宋体" w:cs="宋体"/>
          <w:b/>
          <w:color w:val="000000"/>
          <w:sz w:val="30"/>
          <w:szCs w:val="30"/>
          <w:highlight w:val="none"/>
        </w:rPr>
      </w:pPr>
      <w:r>
        <w:rPr>
          <w:rFonts w:hint="eastAsia" w:ascii="宋体" w:hAnsi="宋体" w:cs="宋体"/>
          <w:b/>
          <w:color w:val="000000"/>
          <w:sz w:val="30"/>
          <w:szCs w:val="30"/>
          <w:highlight w:val="none"/>
          <w:lang w:val="en-US" w:eastAsia="zh-CN"/>
        </w:rPr>
        <w:t>供应商</w:t>
      </w:r>
      <w:r>
        <w:rPr>
          <w:rFonts w:hint="eastAsia" w:ascii="宋体" w:hAnsi="宋体" w:cs="宋体"/>
          <w:b/>
          <w:color w:val="000000"/>
          <w:sz w:val="30"/>
          <w:szCs w:val="30"/>
          <w:highlight w:val="none"/>
        </w:rPr>
        <w:t>名称：</w:t>
      </w:r>
      <w:r>
        <w:rPr>
          <w:rFonts w:hint="eastAsia" w:ascii="宋体" w:hAnsi="宋体" w:cs="宋体"/>
          <w:b/>
          <w:color w:val="000000"/>
          <w:sz w:val="30"/>
          <w:szCs w:val="30"/>
          <w:highlight w:val="none"/>
          <w:u w:val="single"/>
        </w:rPr>
        <w:t xml:space="preserve"> </w:t>
      </w:r>
      <w:r>
        <w:rPr>
          <w:rFonts w:hint="eastAsia" w:ascii="宋体" w:hAnsi="宋体" w:eastAsia="宋体" w:cs="宋体"/>
          <w:b/>
          <w:bCs w:val="0"/>
          <w:sz w:val="28"/>
          <w:szCs w:val="28"/>
          <w:highlight w:val="none"/>
          <w:u w:val="single"/>
          <w:lang w:val="en-US" w:eastAsia="zh-CN"/>
        </w:rPr>
        <w:t xml:space="preserve">                          （公章）</w:t>
      </w:r>
    </w:p>
    <w:p w14:paraId="471F81F2">
      <w:pPr>
        <w:rPr>
          <w:rFonts w:ascii="宋体" w:hAnsi="宋体" w:cs="宋体"/>
          <w:b/>
          <w:color w:val="000000"/>
          <w:sz w:val="30"/>
          <w:szCs w:val="30"/>
          <w:highlight w:val="none"/>
          <w:u w:val="single"/>
        </w:rPr>
      </w:pPr>
      <w:r>
        <w:rPr>
          <w:rFonts w:hint="eastAsia" w:ascii="宋体" w:hAnsi="宋体" w:cs="宋体"/>
          <w:b/>
          <w:color w:val="000000"/>
          <w:sz w:val="30"/>
          <w:szCs w:val="30"/>
          <w:highlight w:val="none"/>
        </w:rPr>
        <w:t>地址：</w:t>
      </w:r>
    </w:p>
    <w:p w14:paraId="5F6ED298">
      <w:pPr>
        <w:rPr>
          <w:rFonts w:ascii="宋体" w:hAnsi="宋体" w:cs="宋体"/>
          <w:b/>
          <w:color w:val="000000"/>
          <w:sz w:val="30"/>
          <w:szCs w:val="30"/>
          <w:highlight w:val="none"/>
        </w:rPr>
      </w:pPr>
      <w:r>
        <w:rPr>
          <w:rFonts w:hint="eastAsia" w:ascii="宋体" w:hAnsi="宋体"/>
          <w:b/>
          <w:bCs/>
          <w:color w:val="000000"/>
          <w:sz w:val="30"/>
          <w:szCs w:val="30"/>
          <w:highlight w:val="none"/>
        </w:rPr>
        <w:t>联系人：                   电话：</w:t>
      </w:r>
    </w:p>
    <w:p w14:paraId="1D9E7A70">
      <w:pPr>
        <w:rPr>
          <w:rFonts w:ascii="宋体" w:hAnsi="宋体"/>
          <w:b/>
          <w:bCs/>
          <w:color w:val="000000"/>
          <w:sz w:val="30"/>
          <w:szCs w:val="30"/>
          <w:highlight w:val="none"/>
          <w:u w:val="single"/>
        </w:rPr>
      </w:pPr>
      <w:r>
        <w:rPr>
          <w:rFonts w:hint="eastAsia" w:ascii="宋体" w:hAnsi="宋体"/>
          <w:b/>
          <w:bCs/>
          <w:color w:val="000000"/>
          <w:sz w:val="30"/>
          <w:szCs w:val="30"/>
          <w:highlight w:val="none"/>
        </w:rPr>
        <w:t>投 递 日 期：</w:t>
      </w:r>
      <w:r>
        <w:rPr>
          <w:rFonts w:hint="eastAsia" w:ascii="宋体" w:hAnsi="宋体"/>
          <w:b/>
          <w:bCs/>
          <w:color w:val="000000"/>
          <w:sz w:val="30"/>
          <w:szCs w:val="30"/>
          <w:highlight w:val="none"/>
          <w:u w:val="single"/>
        </w:rPr>
        <w:t xml:space="preserve">          年    月     日      </w:t>
      </w:r>
    </w:p>
    <w:p w14:paraId="4B163E45">
      <w:pPr>
        <w:pStyle w:val="6"/>
        <w:rPr>
          <w:rFonts w:hAnsi="宋体"/>
          <w:color w:val="000000"/>
          <w:sz w:val="24"/>
          <w:szCs w:val="24"/>
          <w:highlight w:val="none"/>
        </w:rPr>
      </w:pPr>
    </w:p>
    <w:p w14:paraId="1F890AAA">
      <w:pPr>
        <w:pStyle w:val="6"/>
        <w:rPr>
          <w:rFonts w:hAnsi="宋体"/>
          <w:color w:val="000000"/>
          <w:sz w:val="24"/>
          <w:szCs w:val="24"/>
          <w:highlight w:val="none"/>
        </w:rPr>
      </w:pPr>
    </w:p>
    <w:p w14:paraId="778FD657">
      <w:pPr>
        <w:pStyle w:val="4"/>
        <w:jc w:val="both"/>
        <w:outlineLvl w:val="9"/>
        <w:rPr>
          <w:rFonts w:ascii="仿宋_GB2312" w:hAnsi="宋体" w:eastAsia="仿宋_GB2312"/>
          <w:color w:val="000000"/>
          <w:sz w:val="24"/>
          <w:szCs w:val="24"/>
          <w:highlight w:val="none"/>
        </w:rPr>
        <w:sectPr>
          <w:footerReference r:id="rId9" w:type="first"/>
          <w:footerReference r:id="rId8" w:type="default"/>
          <w:pgSz w:w="11906" w:h="16838"/>
          <w:pgMar w:top="1440" w:right="1797" w:bottom="1440" w:left="1797" w:header="851" w:footer="992" w:gutter="0"/>
          <w:pgBorders>
            <w:top w:val="none" w:sz="0" w:space="0"/>
            <w:left w:val="none" w:sz="0" w:space="0"/>
            <w:bottom w:val="none" w:sz="0" w:space="0"/>
            <w:right w:val="none" w:sz="0" w:space="0"/>
          </w:pgBorders>
          <w:pgNumType w:fmt="decimal" w:start="1"/>
          <w:cols w:space="425" w:num="1"/>
          <w:titlePg/>
          <w:docGrid w:type="lines" w:linePitch="312" w:charSpace="0"/>
        </w:sectPr>
      </w:pPr>
    </w:p>
    <w:p w14:paraId="4C583BB0">
      <w:pPr>
        <w:pStyle w:val="4"/>
        <w:bidi w:val="0"/>
        <w:rPr>
          <w:rFonts w:hint="eastAsia" w:asciiTheme="minorEastAsia" w:hAnsiTheme="minorEastAsia" w:eastAsiaTheme="minorEastAsia" w:cstheme="minorEastAsia"/>
          <w:sz w:val="28"/>
          <w:szCs w:val="28"/>
        </w:rPr>
      </w:pPr>
      <w:bookmarkStart w:id="10" w:name="_Toc31849"/>
      <w:r>
        <w:rPr>
          <w:rFonts w:hint="eastAsia" w:asciiTheme="minorEastAsia" w:hAnsiTheme="minorEastAsia" w:eastAsiaTheme="minorEastAsia" w:cstheme="minorEastAsia"/>
          <w:sz w:val="28"/>
          <w:szCs w:val="28"/>
        </w:rPr>
        <w:t>1、诚信承诺书</w:t>
      </w:r>
      <w:bookmarkEnd w:id="10"/>
    </w:p>
    <w:p w14:paraId="6CEF8EAF">
      <w:pPr>
        <w:rPr>
          <w:rFonts w:hint="eastAsia" w:ascii="宋体" w:hAnsi="宋体" w:eastAsia="宋体"/>
          <w:color w:val="000000"/>
          <w:sz w:val="24"/>
          <w:highlight w:val="none"/>
          <w:lang w:eastAsia="zh-CN"/>
        </w:rPr>
      </w:pPr>
      <w:r>
        <w:rPr>
          <w:rFonts w:hint="eastAsia"/>
          <w:color w:val="000000"/>
          <w:sz w:val="24"/>
          <w:highlight w:val="none"/>
        </w:rPr>
        <w:t>致：</w:t>
      </w:r>
      <w:r>
        <w:rPr>
          <w:rFonts w:hint="eastAsia" w:hAnsi="宋体" w:cs="宋体"/>
          <w:color w:val="000000" w:themeColor="text1"/>
          <w:sz w:val="24"/>
          <w:highlight w:val="none"/>
          <w:lang w:eastAsia="zh-CN"/>
          <w14:textFill>
            <w14:solidFill>
              <w14:schemeClr w14:val="tx1"/>
            </w14:solidFill>
          </w14:textFill>
        </w:rPr>
        <w:t xml:space="preserve">吉安嵘源供应链管理有限公司 </w:t>
      </w:r>
    </w:p>
    <w:p w14:paraId="7791592D">
      <w:pPr>
        <w:ind w:firstLine="540" w:firstLineChars="225"/>
        <w:rPr>
          <w:color w:val="000000"/>
          <w:sz w:val="24"/>
          <w:highlight w:val="none"/>
        </w:rPr>
      </w:pPr>
      <w:r>
        <w:rPr>
          <w:rFonts w:hint="eastAsia"/>
          <w:color w:val="000000"/>
          <w:sz w:val="24"/>
          <w:highlight w:val="none"/>
        </w:rPr>
        <w:t>为维护</w:t>
      </w:r>
      <w:r>
        <w:rPr>
          <w:rFonts w:hint="eastAsia"/>
          <w:color w:val="000000"/>
          <w:sz w:val="24"/>
          <w:highlight w:val="none"/>
          <w:lang w:eastAsia="zh-CN"/>
        </w:rPr>
        <w:t>征集</w:t>
      </w:r>
      <w:r>
        <w:rPr>
          <w:rFonts w:hint="eastAsia"/>
          <w:color w:val="000000"/>
          <w:sz w:val="24"/>
          <w:highlight w:val="none"/>
        </w:rPr>
        <w:t>过程中的公平公正，本品牌在参加（</w:t>
      </w:r>
      <w:r>
        <w:rPr>
          <w:rFonts w:hint="eastAsia"/>
          <w:color w:val="000000"/>
          <w:sz w:val="24"/>
          <w:highlight w:val="none"/>
          <w:lang w:val="en-US" w:eastAsia="zh-CN"/>
        </w:rPr>
        <w:t>征集</w:t>
      </w:r>
      <w:r>
        <w:rPr>
          <w:rFonts w:hint="eastAsia"/>
          <w:color w:val="000000"/>
          <w:sz w:val="24"/>
          <w:highlight w:val="none"/>
        </w:rPr>
        <w:t>项目名称、编号）的</w:t>
      </w:r>
      <w:r>
        <w:rPr>
          <w:rFonts w:hint="eastAsia"/>
          <w:color w:val="000000"/>
          <w:sz w:val="24"/>
          <w:highlight w:val="none"/>
          <w:lang w:eastAsia="zh-CN"/>
        </w:rPr>
        <w:t>征集</w:t>
      </w:r>
      <w:r>
        <w:rPr>
          <w:rFonts w:hint="eastAsia"/>
          <w:color w:val="000000"/>
          <w:sz w:val="24"/>
          <w:highlight w:val="none"/>
        </w:rPr>
        <w:t>过程中郑重作出如下承诺：</w:t>
      </w:r>
    </w:p>
    <w:p w14:paraId="6B1F8557">
      <w:pPr>
        <w:numPr>
          <w:ilvl w:val="0"/>
          <w:numId w:val="4"/>
        </w:numPr>
        <w:rPr>
          <w:color w:val="000000"/>
          <w:sz w:val="24"/>
          <w:highlight w:val="none"/>
        </w:rPr>
      </w:pPr>
      <w:r>
        <w:rPr>
          <w:rFonts w:hint="eastAsia"/>
          <w:color w:val="000000"/>
          <w:sz w:val="24"/>
          <w:highlight w:val="none"/>
        </w:rPr>
        <w:t>严格遵循公开、公平、公正和诚实信用的原则参与本次</w:t>
      </w:r>
      <w:r>
        <w:rPr>
          <w:rFonts w:hint="eastAsia"/>
          <w:color w:val="000000"/>
          <w:sz w:val="24"/>
          <w:highlight w:val="none"/>
          <w:lang w:eastAsia="zh-CN"/>
        </w:rPr>
        <w:t>征集</w:t>
      </w:r>
      <w:r>
        <w:rPr>
          <w:rFonts w:hint="eastAsia"/>
          <w:color w:val="000000"/>
          <w:sz w:val="24"/>
          <w:highlight w:val="none"/>
        </w:rPr>
        <w:t>活动。</w:t>
      </w:r>
    </w:p>
    <w:p w14:paraId="5A957CA2">
      <w:pPr>
        <w:numPr>
          <w:ilvl w:val="0"/>
          <w:numId w:val="4"/>
        </w:numPr>
        <w:rPr>
          <w:color w:val="000000"/>
          <w:sz w:val="24"/>
          <w:highlight w:val="none"/>
        </w:rPr>
      </w:pPr>
      <w:r>
        <w:rPr>
          <w:rFonts w:hint="eastAsia"/>
          <w:color w:val="000000"/>
          <w:sz w:val="24"/>
          <w:highlight w:val="none"/>
        </w:rPr>
        <w:t>本文件中所提供的全部材料都是真实、有效和合法的。</w:t>
      </w:r>
    </w:p>
    <w:p w14:paraId="5B5F1A8C">
      <w:pPr>
        <w:numPr>
          <w:ilvl w:val="0"/>
          <w:numId w:val="4"/>
        </w:numPr>
        <w:rPr>
          <w:color w:val="000000"/>
          <w:sz w:val="24"/>
          <w:highlight w:val="none"/>
        </w:rPr>
      </w:pPr>
      <w:r>
        <w:rPr>
          <w:rFonts w:hint="eastAsia"/>
          <w:color w:val="000000"/>
          <w:sz w:val="24"/>
          <w:highlight w:val="none"/>
        </w:rPr>
        <w:t>不采取不正当的手段诋毁、排挤其他品牌。</w:t>
      </w:r>
    </w:p>
    <w:p w14:paraId="60719B7C">
      <w:pPr>
        <w:numPr>
          <w:ilvl w:val="0"/>
          <w:numId w:val="4"/>
        </w:numPr>
        <w:rPr>
          <w:color w:val="000000"/>
          <w:sz w:val="24"/>
          <w:highlight w:val="none"/>
        </w:rPr>
      </w:pPr>
      <w:r>
        <w:rPr>
          <w:rFonts w:hint="eastAsia"/>
          <w:color w:val="000000"/>
          <w:sz w:val="24"/>
          <w:highlight w:val="none"/>
        </w:rPr>
        <w:t>不与他人构串通，损害国家利益、社会公共利益或者其他人的合法利益。</w:t>
      </w:r>
    </w:p>
    <w:p w14:paraId="3AF71151">
      <w:pPr>
        <w:numPr>
          <w:ilvl w:val="0"/>
          <w:numId w:val="4"/>
        </w:numPr>
        <w:rPr>
          <w:color w:val="000000"/>
          <w:sz w:val="24"/>
          <w:highlight w:val="none"/>
        </w:rPr>
      </w:pPr>
      <w:r>
        <w:rPr>
          <w:rFonts w:hint="eastAsia"/>
          <w:color w:val="000000"/>
          <w:sz w:val="24"/>
          <w:highlight w:val="none"/>
        </w:rPr>
        <w:t>不向相关工作人员及评审委员成员行贿或以提供其他不正当利益的方式</w:t>
      </w:r>
    </w:p>
    <w:p w14:paraId="712F8018">
      <w:pPr>
        <w:ind w:left="225" w:firstLine="720" w:firstLineChars="300"/>
        <w:rPr>
          <w:color w:val="000000"/>
          <w:sz w:val="24"/>
          <w:highlight w:val="none"/>
        </w:rPr>
      </w:pPr>
      <w:r>
        <w:rPr>
          <w:rFonts w:hint="eastAsia"/>
          <w:color w:val="000000"/>
          <w:sz w:val="24"/>
          <w:highlight w:val="none"/>
        </w:rPr>
        <w:t>牟取</w:t>
      </w:r>
      <w:r>
        <w:rPr>
          <w:rFonts w:hint="eastAsia"/>
          <w:color w:val="000000"/>
          <w:sz w:val="24"/>
          <w:highlight w:val="none"/>
          <w:lang w:eastAsia="zh-CN"/>
        </w:rPr>
        <w:t>征集</w:t>
      </w:r>
      <w:r>
        <w:rPr>
          <w:rFonts w:hint="eastAsia"/>
          <w:color w:val="000000"/>
          <w:sz w:val="24"/>
          <w:highlight w:val="none"/>
        </w:rPr>
        <w:t>资格。</w:t>
      </w:r>
    </w:p>
    <w:p w14:paraId="37C2B45A">
      <w:pPr>
        <w:ind w:left="180"/>
        <w:rPr>
          <w:color w:val="000000"/>
          <w:sz w:val="24"/>
          <w:highlight w:val="none"/>
        </w:rPr>
      </w:pPr>
      <w:r>
        <w:rPr>
          <w:rFonts w:hint="eastAsia"/>
          <w:color w:val="000000"/>
          <w:sz w:val="24"/>
          <w:highlight w:val="none"/>
        </w:rPr>
        <w:t>六、不以伪造、变造资质材料或以其他方式弄虚作假，骗取</w:t>
      </w:r>
      <w:r>
        <w:rPr>
          <w:rFonts w:hint="eastAsia"/>
          <w:color w:val="000000"/>
          <w:sz w:val="24"/>
          <w:highlight w:val="none"/>
          <w:lang w:eastAsia="zh-CN"/>
        </w:rPr>
        <w:t>征集</w:t>
      </w:r>
      <w:r>
        <w:rPr>
          <w:rFonts w:hint="eastAsia"/>
          <w:color w:val="000000"/>
          <w:sz w:val="24"/>
          <w:highlight w:val="none"/>
        </w:rPr>
        <w:t>资格。</w:t>
      </w:r>
    </w:p>
    <w:p w14:paraId="2AB4DADA">
      <w:pPr>
        <w:ind w:left="225"/>
        <w:rPr>
          <w:color w:val="000000"/>
          <w:sz w:val="24"/>
          <w:highlight w:val="none"/>
        </w:rPr>
      </w:pPr>
      <w:r>
        <w:rPr>
          <w:rFonts w:hint="eastAsia"/>
          <w:color w:val="000000"/>
          <w:sz w:val="24"/>
          <w:highlight w:val="none"/>
        </w:rPr>
        <w:t>七、不进行虚假、恶意投诉或以其它方式扰</w:t>
      </w:r>
      <w:r>
        <w:rPr>
          <w:rFonts w:hint="eastAsia"/>
          <w:color w:val="000000"/>
          <w:sz w:val="24"/>
          <w:highlight w:val="none"/>
          <w:lang w:eastAsia="zh-CN"/>
        </w:rPr>
        <w:t>征集</w:t>
      </w:r>
      <w:r>
        <w:rPr>
          <w:rFonts w:hint="eastAsia"/>
          <w:color w:val="000000"/>
          <w:sz w:val="24"/>
          <w:highlight w:val="none"/>
        </w:rPr>
        <w:t>活动。</w:t>
      </w:r>
    </w:p>
    <w:p w14:paraId="5245D3FC">
      <w:pPr>
        <w:ind w:left="180"/>
        <w:rPr>
          <w:color w:val="000000"/>
          <w:sz w:val="24"/>
          <w:highlight w:val="none"/>
        </w:rPr>
      </w:pPr>
      <w:r>
        <w:rPr>
          <w:rFonts w:hint="eastAsia"/>
          <w:color w:val="000000"/>
          <w:sz w:val="24"/>
          <w:highlight w:val="none"/>
        </w:rPr>
        <w:t>八、积极配合相关部门调查处理投诉事项，如实反映情况，提供真实材料。</w:t>
      </w:r>
    </w:p>
    <w:p w14:paraId="2982AD65">
      <w:pPr>
        <w:ind w:left="-4" w:leftChars="-2" w:firstLine="480" w:firstLineChars="200"/>
        <w:rPr>
          <w:color w:val="000000"/>
          <w:sz w:val="24"/>
          <w:highlight w:val="none"/>
        </w:rPr>
      </w:pPr>
      <w:r>
        <w:rPr>
          <w:rFonts w:hint="eastAsia"/>
          <w:color w:val="000000"/>
          <w:sz w:val="24"/>
          <w:highlight w:val="none"/>
        </w:rPr>
        <w:t>如若违反上述承诺，愿意承担法律责任，并接受相关部门依法作出的处罚。</w:t>
      </w:r>
    </w:p>
    <w:p w14:paraId="3031DE4D">
      <w:pPr>
        <w:ind w:left="645"/>
        <w:rPr>
          <w:color w:val="000000"/>
          <w:sz w:val="24"/>
          <w:highlight w:val="none"/>
        </w:rPr>
      </w:pPr>
    </w:p>
    <w:p w14:paraId="57E8CF97">
      <w:pPr>
        <w:ind w:left="645"/>
        <w:rPr>
          <w:color w:val="000000"/>
          <w:sz w:val="24"/>
          <w:highlight w:val="none"/>
        </w:rPr>
      </w:pPr>
    </w:p>
    <w:p w14:paraId="4738DDD3">
      <w:pPr>
        <w:ind w:left="-4" w:leftChars="-2" w:firstLine="74" w:firstLineChars="31"/>
        <w:rPr>
          <w:color w:val="000000"/>
          <w:sz w:val="24"/>
          <w:highlight w:val="none"/>
        </w:rPr>
      </w:pPr>
      <w:r>
        <w:rPr>
          <w:rFonts w:hint="eastAsia"/>
          <w:color w:val="000000"/>
          <w:sz w:val="24"/>
          <w:highlight w:val="none"/>
          <w:lang w:val="en-US" w:eastAsia="zh-CN"/>
        </w:rPr>
        <w:t>供应商</w:t>
      </w:r>
      <w:r>
        <w:rPr>
          <w:rFonts w:hint="eastAsia"/>
          <w:color w:val="000000"/>
          <w:sz w:val="24"/>
          <w:highlight w:val="none"/>
        </w:rPr>
        <w:t xml:space="preserve">：  （盖章）    </w:t>
      </w:r>
      <w:r>
        <w:rPr>
          <w:rFonts w:hint="eastAsia"/>
          <w:color w:val="000000"/>
          <w:sz w:val="24"/>
          <w:highlight w:val="none"/>
          <w:lang w:val="en-US" w:eastAsia="zh-CN"/>
        </w:rPr>
        <w:t xml:space="preserve">  </w:t>
      </w:r>
      <w:r>
        <w:rPr>
          <w:rFonts w:hint="eastAsia"/>
          <w:color w:val="000000"/>
          <w:sz w:val="24"/>
          <w:highlight w:val="none"/>
        </w:rPr>
        <w:t xml:space="preserve">      法定代表人： （签字）</w:t>
      </w:r>
    </w:p>
    <w:p w14:paraId="71D4E28F">
      <w:pPr>
        <w:ind w:left="-4" w:leftChars="-2" w:firstLine="74" w:firstLineChars="31"/>
        <w:rPr>
          <w:color w:val="000000"/>
          <w:sz w:val="24"/>
          <w:highlight w:val="none"/>
        </w:rPr>
      </w:pPr>
    </w:p>
    <w:p w14:paraId="71DD2C9B">
      <w:pPr>
        <w:ind w:left="-4" w:leftChars="-2" w:firstLine="74" w:firstLineChars="31"/>
        <w:rPr>
          <w:color w:val="000000"/>
          <w:sz w:val="24"/>
          <w:highlight w:val="none"/>
        </w:rPr>
      </w:pPr>
    </w:p>
    <w:p w14:paraId="73BF7C9C">
      <w:pPr>
        <w:ind w:left="-4" w:leftChars="-2" w:firstLine="74" w:firstLineChars="31"/>
        <w:rPr>
          <w:color w:val="000000"/>
          <w:sz w:val="24"/>
          <w:highlight w:val="none"/>
        </w:rPr>
      </w:pPr>
    </w:p>
    <w:p w14:paraId="1D5DE806">
      <w:pPr>
        <w:ind w:left="-4" w:leftChars="-2" w:firstLine="74" w:firstLineChars="31"/>
        <w:rPr>
          <w:color w:val="000000"/>
          <w:sz w:val="24"/>
          <w:highlight w:val="none"/>
        </w:rPr>
      </w:pPr>
    </w:p>
    <w:p w14:paraId="7A69AD94">
      <w:pPr>
        <w:ind w:left="-4" w:leftChars="-2" w:firstLine="74" w:firstLineChars="31"/>
        <w:rPr>
          <w:color w:val="000000"/>
          <w:sz w:val="24"/>
          <w:highlight w:val="none"/>
        </w:rPr>
      </w:pPr>
    </w:p>
    <w:p w14:paraId="5C6B38DB">
      <w:pPr>
        <w:ind w:left="-4" w:leftChars="-2" w:firstLine="74" w:firstLineChars="31"/>
        <w:rPr>
          <w:color w:val="000000"/>
          <w:sz w:val="24"/>
          <w:highlight w:val="none"/>
        </w:rPr>
      </w:pPr>
    </w:p>
    <w:p w14:paraId="4B1CBD3D">
      <w:pPr>
        <w:ind w:left="-4" w:leftChars="-2" w:firstLine="74" w:firstLineChars="31"/>
        <w:rPr>
          <w:color w:val="000000"/>
          <w:sz w:val="24"/>
          <w:highlight w:val="none"/>
        </w:rPr>
      </w:pPr>
    </w:p>
    <w:p w14:paraId="03F5F5CC">
      <w:pPr>
        <w:ind w:left="-4" w:leftChars="-2" w:firstLine="74" w:firstLineChars="31"/>
        <w:rPr>
          <w:color w:val="000000"/>
          <w:sz w:val="24"/>
          <w:highlight w:val="none"/>
        </w:rPr>
      </w:pPr>
    </w:p>
    <w:p w14:paraId="2E006D76">
      <w:pPr>
        <w:pStyle w:val="2"/>
        <w:rPr>
          <w:color w:val="000000"/>
          <w:sz w:val="24"/>
          <w:highlight w:val="none"/>
        </w:rPr>
      </w:pPr>
    </w:p>
    <w:p w14:paraId="374C3759"/>
    <w:p w14:paraId="5A9F3759">
      <w:pPr>
        <w:ind w:left="-4" w:leftChars="-2" w:firstLine="74" w:firstLineChars="31"/>
        <w:rPr>
          <w:color w:val="000000"/>
          <w:sz w:val="24"/>
          <w:highlight w:val="none"/>
        </w:rPr>
      </w:pPr>
    </w:p>
    <w:p w14:paraId="56BC1EC4">
      <w:pPr>
        <w:ind w:left="-4" w:leftChars="-2" w:firstLine="74" w:firstLineChars="31"/>
        <w:rPr>
          <w:color w:val="000000"/>
          <w:sz w:val="24"/>
          <w:highlight w:val="none"/>
        </w:rPr>
      </w:pPr>
    </w:p>
    <w:p w14:paraId="63E3C02E">
      <w:pPr>
        <w:ind w:left="-4" w:leftChars="-2" w:firstLine="74" w:firstLineChars="31"/>
        <w:rPr>
          <w:color w:val="000000"/>
          <w:sz w:val="24"/>
          <w:highlight w:val="none"/>
        </w:rPr>
      </w:pPr>
    </w:p>
    <w:p w14:paraId="5177D13E">
      <w:pPr>
        <w:rPr>
          <w:b/>
          <w:color w:val="000000"/>
          <w:sz w:val="24"/>
          <w:highlight w:val="none"/>
        </w:rPr>
      </w:pPr>
    </w:p>
    <w:p w14:paraId="1C4FE958">
      <w:pPr>
        <w:pStyle w:val="4"/>
        <w:bidi w:val="0"/>
        <w:rPr>
          <w:rFonts w:hint="eastAsia" w:asciiTheme="minorEastAsia" w:hAnsiTheme="minorEastAsia" w:eastAsiaTheme="minorEastAsia" w:cstheme="minorEastAsia"/>
          <w:sz w:val="28"/>
          <w:szCs w:val="28"/>
        </w:rPr>
      </w:pPr>
      <w:bookmarkStart w:id="11" w:name="_Toc23685"/>
      <w:r>
        <w:rPr>
          <w:rFonts w:hint="eastAsia" w:asciiTheme="minorEastAsia" w:hAnsiTheme="minorEastAsia" w:eastAsiaTheme="minorEastAsia" w:cstheme="minorEastAsia"/>
          <w:sz w:val="28"/>
          <w:szCs w:val="28"/>
        </w:rPr>
        <w:t>2、资格审查文件</w:t>
      </w:r>
      <w:bookmarkEnd w:id="11"/>
    </w:p>
    <w:p w14:paraId="425758B2">
      <w:pPr>
        <w:jc w:val="center"/>
        <w:rPr>
          <w:b/>
          <w:color w:val="FF0000"/>
          <w:highlight w:val="none"/>
        </w:rPr>
      </w:pPr>
      <w:r>
        <w:rPr>
          <w:rFonts w:hint="eastAsia"/>
          <w:b/>
          <w:color w:val="FF0000"/>
          <w:highlight w:val="none"/>
        </w:rPr>
        <w:t>（资格审查文件为否决项，如</w:t>
      </w:r>
      <w:r>
        <w:rPr>
          <w:rFonts w:hint="eastAsia"/>
          <w:b/>
          <w:color w:val="FF0000"/>
          <w:highlight w:val="none"/>
          <w:lang w:val="en-US" w:eastAsia="zh-CN"/>
        </w:rPr>
        <w:t>供应商</w:t>
      </w:r>
      <w:r>
        <w:rPr>
          <w:rFonts w:hint="eastAsia"/>
          <w:b/>
          <w:color w:val="FF0000"/>
          <w:highlight w:val="none"/>
        </w:rPr>
        <w:t>未提供或者提供不合格者，其</w:t>
      </w:r>
      <w:r>
        <w:rPr>
          <w:rFonts w:hint="eastAsia"/>
          <w:b/>
          <w:color w:val="FF0000"/>
          <w:highlight w:val="none"/>
          <w:lang w:val="en-US" w:eastAsia="zh-CN"/>
        </w:rPr>
        <w:t>响应文件</w:t>
      </w:r>
      <w:r>
        <w:rPr>
          <w:rFonts w:hint="eastAsia"/>
          <w:b/>
          <w:color w:val="FF0000"/>
          <w:highlight w:val="none"/>
        </w:rPr>
        <w:t>视为无效）</w:t>
      </w:r>
    </w:p>
    <w:p w14:paraId="38125021">
      <w:pPr>
        <w:jc w:val="center"/>
        <w:rPr>
          <w:b/>
          <w:highlight w:val="none"/>
        </w:rPr>
      </w:pPr>
    </w:p>
    <w:p w14:paraId="4BD64712">
      <w:pPr>
        <w:jc w:val="center"/>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2-1关于资格的声明函</w:t>
      </w:r>
    </w:p>
    <w:p w14:paraId="121D1981">
      <w:pPr>
        <w:ind w:firstLine="4080" w:firstLineChars="1700"/>
        <w:rPr>
          <w:color w:val="000000"/>
          <w:sz w:val="24"/>
          <w:highlight w:val="none"/>
        </w:rPr>
      </w:pPr>
    </w:p>
    <w:p w14:paraId="186B59E4">
      <w:pPr>
        <w:rPr>
          <w:rFonts w:ascii="宋体" w:hAnsi="宋体"/>
          <w:color w:val="000000"/>
          <w:sz w:val="24"/>
          <w:highlight w:val="none"/>
        </w:rPr>
      </w:pPr>
      <w:r>
        <w:rPr>
          <w:rFonts w:hint="eastAsia" w:hAnsi="宋体" w:cs="宋体"/>
          <w:color w:val="000000" w:themeColor="text1"/>
          <w:sz w:val="24"/>
          <w:highlight w:val="none"/>
          <w:lang w:eastAsia="zh-CN"/>
          <w14:textFill>
            <w14:solidFill>
              <w14:schemeClr w14:val="tx1"/>
            </w14:solidFill>
          </w14:textFill>
        </w:rPr>
        <w:t xml:space="preserve">吉安嵘源供应链管理有限公司 </w:t>
      </w:r>
      <w:r>
        <w:rPr>
          <w:rFonts w:hint="eastAsia" w:ascii="宋体" w:hAnsi="宋体"/>
          <w:color w:val="000000"/>
          <w:sz w:val="24"/>
          <w:highlight w:val="none"/>
        </w:rPr>
        <w:t>：</w:t>
      </w:r>
    </w:p>
    <w:p w14:paraId="177F9D7A">
      <w:pPr>
        <w:adjustRightInd w:val="0"/>
        <w:snapToGrid w:val="0"/>
        <w:spacing w:line="360" w:lineRule="auto"/>
        <w:ind w:firstLine="826" w:firstLineChars="350"/>
        <w:jc w:val="left"/>
        <w:rPr>
          <w:rFonts w:ascii="宋体" w:hAnsi="宋体"/>
          <w:sz w:val="24"/>
        </w:rPr>
      </w:pPr>
      <w:r>
        <w:rPr>
          <w:rFonts w:ascii="宋体" w:hAnsi="宋体"/>
          <w:spacing w:val="-2"/>
          <w:sz w:val="24"/>
          <w:highlight w:val="none"/>
        </w:rPr>
        <w:t>为响应</w:t>
      </w:r>
      <w:r>
        <w:rPr>
          <w:rFonts w:hint="eastAsia" w:ascii="宋体" w:hAnsi="宋体"/>
          <w:spacing w:val="-2"/>
          <w:sz w:val="24"/>
          <w:highlight w:val="none"/>
        </w:rPr>
        <w:t>贵</w:t>
      </w:r>
      <w:r>
        <w:rPr>
          <w:rFonts w:ascii="宋体" w:hAnsi="宋体"/>
          <w:spacing w:val="-2"/>
          <w:sz w:val="24"/>
          <w:highlight w:val="none"/>
        </w:rPr>
        <w:t>方</w:t>
      </w:r>
      <w:r>
        <w:rPr>
          <w:rFonts w:hint="eastAsia" w:ascii="宋体" w:hAnsi="宋体"/>
          <w:spacing w:val="-2"/>
          <w:sz w:val="24"/>
          <w:highlight w:val="none"/>
        </w:rPr>
        <w:t>材料</w:t>
      </w:r>
      <w:r>
        <w:rPr>
          <w:rFonts w:hint="eastAsia" w:ascii="宋体" w:hAnsi="宋体"/>
          <w:spacing w:val="-2"/>
          <w:sz w:val="24"/>
          <w:highlight w:val="none"/>
          <w:lang w:eastAsia="zh-CN"/>
        </w:rPr>
        <w:t>白名单</w:t>
      </w:r>
      <w:r>
        <w:rPr>
          <w:rFonts w:hint="eastAsia" w:ascii="宋体" w:hAnsi="宋体"/>
          <w:spacing w:val="-2"/>
          <w:sz w:val="24"/>
          <w:highlight w:val="none"/>
        </w:rPr>
        <w:t>征集公告</w:t>
      </w:r>
      <w:r>
        <w:rPr>
          <w:rFonts w:ascii="宋体" w:hAnsi="宋体"/>
          <w:spacing w:val="-2"/>
          <w:sz w:val="24"/>
          <w:highlight w:val="none"/>
        </w:rPr>
        <w:t>，下述签字人愿参与</w:t>
      </w:r>
      <w:r>
        <w:rPr>
          <w:rFonts w:hint="eastAsia" w:ascii="宋体" w:hAnsi="宋体"/>
          <w:spacing w:val="-2"/>
          <w:sz w:val="24"/>
          <w:highlight w:val="none"/>
          <w:lang w:eastAsia="zh-CN"/>
        </w:rPr>
        <w:t>白名单</w:t>
      </w:r>
      <w:r>
        <w:rPr>
          <w:rFonts w:hint="eastAsia" w:ascii="宋体" w:hAnsi="宋体"/>
          <w:spacing w:val="-2"/>
          <w:sz w:val="24"/>
          <w:highlight w:val="none"/>
          <w:lang w:val="en-US" w:eastAsia="zh-CN"/>
        </w:rPr>
        <w:t>征集</w:t>
      </w:r>
      <w:r>
        <w:rPr>
          <w:rFonts w:hint="eastAsia" w:ascii="宋体" w:hAnsi="宋体"/>
          <w:spacing w:val="-2"/>
          <w:sz w:val="24"/>
          <w:highlight w:val="none"/>
        </w:rPr>
        <w:t>活动</w:t>
      </w:r>
      <w:r>
        <w:rPr>
          <w:rFonts w:ascii="宋体" w:hAnsi="宋体"/>
          <w:spacing w:val="-2"/>
          <w:sz w:val="24"/>
          <w:highlight w:val="none"/>
        </w:rPr>
        <w:t>，提交下述文件并声明全</w:t>
      </w:r>
      <w:r>
        <w:rPr>
          <w:rFonts w:ascii="宋体" w:hAnsi="宋体"/>
          <w:sz w:val="24"/>
          <w:highlight w:val="none"/>
        </w:rPr>
        <w:t>部</w:t>
      </w:r>
      <w:r>
        <w:rPr>
          <w:rFonts w:hint="eastAsia" w:ascii="宋体" w:hAnsi="宋体"/>
          <w:sz w:val="24"/>
          <w:highlight w:val="none"/>
        </w:rPr>
        <w:t>证明材料</w:t>
      </w:r>
      <w:r>
        <w:rPr>
          <w:rFonts w:ascii="宋体" w:hAnsi="宋体"/>
          <w:sz w:val="24"/>
          <w:highlight w:val="none"/>
        </w:rPr>
        <w:t>是真实的和正确的。</w:t>
      </w:r>
    </w:p>
    <w:p w14:paraId="159A3403">
      <w:pPr>
        <w:adjustRightInd w:val="0"/>
        <w:snapToGrid w:val="0"/>
        <w:spacing w:line="360" w:lineRule="auto"/>
        <w:ind w:firstLine="720" w:firstLineChars="300"/>
        <w:jc w:val="left"/>
        <w:rPr>
          <w:rFonts w:ascii="宋体" w:hAnsi="宋体"/>
          <w:sz w:val="24"/>
        </w:rPr>
      </w:pPr>
      <w:r>
        <w:rPr>
          <w:rFonts w:ascii="宋体" w:hAnsi="宋体"/>
          <w:sz w:val="24"/>
        </w:rPr>
        <w:t>下述签字人在</w:t>
      </w:r>
      <w:r>
        <w:rPr>
          <w:rFonts w:hint="eastAsia" w:ascii="宋体" w:hAnsi="宋体"/>
          <w:sz w:val="24"/>
        </w:rPr>
        <w:t>资格申明</w:t>
      </w:r>
      <w:r>
        <w:rPr>
          <w:rFonts w:ascii="宋体" w:hAnsi="宋体"/>
          <w:sz w:val="24"/>
        </w:rPr>
        <w:t>中证明本资格文件中的内容是真实的和正确的。</w:t>
      </w:r>
    </w:p>
    <w:p w14:paraId="33D27807">
      <w:pPr>
        <w:spacing w:line="560" w:lineRule="exact"/>
        <w:ind w:left="2" w:firstLine="484" w:firstLineChars="202"/>
        <w:rPr>
          <w:rFonts w:ascii="宋体" w:hAnsi="宋体"/>
          <w:sz w:val="24"/>
          <w:highlight w:val="none"/>
        </w:rPr>
      </w:pPr>
    </w:p>
    <w:p w14:paraId="26F83F0C">
      <w:pPr>
        <w:spacing w:line="432" w:lineRule="auto"/>
        <w:rPr>
          <w:rFonts w:ascii="宋体" w:hAnsi="宋体"/>
          <w:sz w:val="24"/>
          <w:highlight w:val="none"/>
        </w:rPr>
      </w:pPr>
    </w:p>
    <w:p w14:paraId="3179770C">
      <w:pPr>
        <w:spacing w:line="432" w:lineRule="auto"/>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rPr>
        <w:t>法定代表人或委托代理</w:t>
      </w:r>
      <w:r>
        <w:rPr>
          <w:rFonts w:hint="eastAsia" w:ascii="宋体" w:hAnsi="宋体"/>
          <w:sz w:val="24"/>
          <w:highlight w:val="none"/>
          <w:lang w:eastAsia="zh-CN"/>
        </w:rPr>
        <w:t>）</w:t>
      </w:r>
      <w:r>
        <w:rPr>
          <w:rFonts w:hint="eastAsia" w:ascii="宋体" w:hAnsi="宋体"/>
          <w:sz w:val="24"/>
          <w:highlight w:val="none"/>
        </w:rPr>
        <w:t xml:space="preserve">签字或签章：                             </w:t>
      </w:r>
    </w:p>
    <w:p w14:paraId="4F2E8AC8">
      <w:pPr>
        <w:spacing w:line="432" w:lineRule="auto"/>
        <w:rPr>
          <w:rFonts w:ascii="宋体" w:hAnsi="宋体"/>
          <w:sz w:val="24"/>
          <w:highlight w:val="none"/>
        </w:rPr>
      </w:pPr>
      <w:r>
        <w:rPr>
          <w:rFonts w:hint="eastAsia" w:ascii="宋体" w:hAnsi="宋体"/>
          <w:sz w:val="24"/>
          <w:highlight w:val="none"/>
          <w:lang w:val="en-US" w:eastAsia="zh-CN"/>
        </w:rPr>
        <w:t>供应商</w:t>
      </w:r>
      <w:r>
        <w:rPr>
          <w:rFonts w:hint="eastAsia" w:ascii="宋体" w:hAnsi="宋体"/>
          <w:sz w:val="24"/>
          <w:highlight w:val="none"/>
        </w:rPr>
        <w:t xml:space="preserve">签章：                                 </w:t>
      </w:r>
    </w:p>
    <w:p w14:paraId="30F66D7D">
      <w:pPr>
        <w:spacing w:line="432" w:lineRule="auto"/>
        <w:rPr>
          <w:rFonts w:ascii="宋体" w:hAnsi="宋体"/>
          <w:sz w:val="24"/>
          <w:highlight w:val="none"/>
        </w:rPr>
      </w:pPr>
      <w:r>
        <w:rPr>
          <w:rFonts w:hint="eastAsia" w:ascii="宋体" w:hAnsi="宋体"/>
          <w:sz w:val="24"/>
          <w:highlight w:val="none"/>
        </w:rPr>
        <w:t xml:space="preserve">日期：                                       </w:t>
      </w:r>
    </w:p>
    <w:p w14:paraId="5C7B0F25">
      <w:pPr>
        <w:rPr>
          <w:rFonts w:ascii="仿宋_GB2312" w:eastAsia="仿宋_GB2312"/>
          <w:color w:val="000000"/>
          <w:sz w:val="24"/>
          <w:highlight w:val="none"/>
        </w:rPr>
      </w:pPr>
    </w:p>
    <w:p w14:paraId="344A05B6">
      <w:pPr>
        <w:rPr>
          <w:rFonts w:ascii="仿宋_GB2312" w:eastAsia="仿宋_GB2312"/>
          <w:color w:val="000000"/>
          <w:sz w:val="24"/>
          <w:highlight w:val="none"/>
        </w:rPr>
      </w:pPr>
    </w:p>
    <w:p w14:paraId="0B8A6DC6">
      <w:pPr>
        <w:rPr>
          <w:rFonts w:ascii="仿宋_GB2312" w:eastAsia="仿宋_GB2312"/>
          <w:color w:val="000000"/>
          <w:sz w:val="24"/>
          <w:highlight w:val="none"/>
        </w:rPr>
      </w:pPr>
    </w:p>
    <w:p w14:paraId="046FD928">
      <w:pPr>
        <w:rPr>
          <w:rFonts w:ascii="仿宋_GB2312" w:eastAsia="仿宋_GB2312"/>
          <w:color w:val="000000"/>
          <w:sz w:val="24"/>
          <w:highlight w:val="none"/>
        </w:rPr>
      </w:pPr>
    </w:p>
    <w:p w14:paraId="04BDA210">
      <w:pPr>
        <w:rPr>
          <w:rFonts w:ascii="宋体" w:hAnsi="宋体"/>
          <w:color w:val="000000"/>
          <w:sz w:val="24"/>
          <w:highlight w:val="none"/>
        </w:rPr>
      </w:pPr>
      <w:r>
        <w:rPr>
          <w:rFonts w:hint="eastAsia" w:ascii="宋体" w:hAnsi="宋体"/>
          <w:color w:val="000000"/>
          <w:sz w:val="24"/>
          <w:highlight w:val="none"/>
        </w:rPr>
        <w:t>名称：______________________签字：_________________（签字人姓名、职务）</w:t>
      </w:r>
    </w:p>
    <w:p w14:paraId="60CF60D0">
      <w:pPr>
        <w:rPr>
          <w:rFonts w:ascii="宋体" w:hAnsi="宋体"/>
          <w:color w:val="000000"/>
          <w:sz w:val="24"/>
          <w:highlight w:val="none"/>
        </w:rPr>
      </w:pPr>
      <w:r>
        <w:rPr>
          <w:rFonts w:hint="eastAsia" w:ascii="宋体" w:hAnsi="宋体"/>
          <w:color w:val="000000"/>
          <w:sz w:val="24"/>
          <w:highlight w:val="none"/>
        </w:rPr>
        <w:t>地址：______________________</w:t>
      </w:r>
    </w:p>
    <w:p w14:paraId="74405320">
      <w:pPr>
        <w:rPr>
          <w:rFonts w:ascii="宋体" w:hAnsi="宋体"/>
          <w:color w:val="000000"/>
          <w:sz w:val="24"/>
          <w:highlight w:val="none"/>
        </w:rPr>
      </w:pPr>
      <w:r>
        <w:rPr>
          <w:rFonts w:hint="eastAsia" w:ascii="宋体" w:hAnsi="宋体"/>
          <w:color w:val="000000"/>
          <w:sz w:val="24"/>
          <w:highlight w:val="none"/>
        </w:rPr>
        <w:t>传真：_______________________________________</w:t>
      </w:r>
    </w:p>
    <w:p w14:paraId="3B3FD77B">
      <w:pPr>
        <w:rPr>
          <w:rFonts w:ascii="宋体" w:hAnsi="宋体"/>
          <w:color w:val="000000"/>
          <w:sz w:val="24"/>
          <w:highlight w:val="none"/>
        </w:rPr>
      </w:pPr>
      <w:r>
        <w:rPr>
          <w:rFonts w:hint="eastAsia" w:ascii="宋体" w:hAnsi="宋体"/>
          <w:color w:val="000000"/>
          <w:sz w:val="24"/>
          <w:highlight w:val="none"/>
        </w:rPr>
        <w:t>邮编：______________________电话：__________________</w:t>
      </w:r>
    </w:p>
    <w:p w14:paraId="3339CF4F">
      <w:pPr>
        <w:rPr>
          <w:rFonts w:ascii="宋体" w:hAnsi="宋体"/>
          <w:color w:val="000000"/>
          <w:sz w:val="24"/>
          <w:highlight w:val="none"/>
        </w:rPr>
      </w:pPr>
    </w:p>
    <w:p w14:paraId="07C975A3">
      <w:pPr>
        <w:rPr>
          <w:rFonts w:hint="eastAsia"/>
          <w:sz w:val="24"/>
          <w:szCs w:val="24"/>
          <w:highlight w:val="none"/>
        </w:rPr>
      </w:pPr>
      <w:bookmarkStart w:id="12" w:name="_Toc208391292"/>
      <w:r>
        <w:rPr>
          <w:rFonts w:hint="eastAsia"/>
          <w:sz w:val="24"/>
          <w:szCs w:val="24"/>
          <w:highlight w:val="none"/>
        </w:rPr>
        <w:br w:type="page"/>
      </w:r>
    </w:p>
    <w:p w14:paraId="024C819F">
      <w:pPr>
        <w:pStyle w:val="4"/>
        <w:bidi w:val="0"/>
        <w:rPr>
          <w:rFonts w:hint="eastAsia" w:asciiTheme="minorEastAsia" w:hAnsiTheme="minorEastAsia" w:eastAsiaTheme="minorEastAsia" w:cstheme="minorEastAsia"/>
          <w:sz w:val="28"/>
          <w:szCs w:val="28"/>
        </w:rPr>
      </w:pPr>
      <w:bookmarkStart w:id="13" w:name="_Toc19772"/>
      <w:r>
        <w:rPr>
          <w:rFonts w:hint="eastAsia" w:asciiTheme="minorEastAsia" w:hAnsiTheme="minorEastAsia" w:eastAsiaTheme="minorEastAsia" w:cstheme="minorEastAsia"/>
          <w:sz w:val="28"/>
          <w:szCs w:val="28"/>
        </w:rPr>
        <w:t>2-2</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营业执照</w:t>
      </w:r>
      <w:bookmarkEnd w:id="12"/>
      <w:r>
        <w:rPr>
          <w:rFonts w:hint="eastAsia" w:asciiTheme="minorEastAsia" w:hAnsiTheme="minorEastAsia" w:eastAsiaTheme="minorEastAsia" w:cstheme="minorEastAsia"/>
          <w:sz w:val="28"/>
          <w:szCs w:val="28"/>
        </w:rPr>
        <w:t>复印件(副本)</w:t>
      </w:r>
      <w:bookmarkEnd w:id="13"/>
    </w:p>
    <w:p w14:paraId="6BE79A57"/>
    <w:p w14:paraId="79DF03F4">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456" w:right="99" w:firstLine="4"/>
        <w:jc w:val="both"/>
        <w:textAlignment w:val="baseline"/>
        <w:rPr>
          <w:color w:val="auto"/>
          <w:lang w:eastAsia="zh-CN"/>
        </w:rPr>
      </w:pPr>
      <w:bookmarkStart w:id="14" w:name="_Toc208391293"/>
      <w:r>
        <w:rPr>
          <w:rFonts w:ascii="宋体" w:hAnsi="宋体" w:eastAsia="宋体" w:cs="宋体"/>
          <w:color w:val="auto"/>
          <w:spacing w:val="-1"/>
          <w:sz w:val="24"/>
          <w:szCs w:val="24"/>
          <w:lang w:eastAsia="zh-CN"/>
        </w:rPr>
        <w:t>如投标人是企业的（包括合伙企业）应提供有效的“企业法人营业执照</w:t>
      </w:r>
      <w:r>
        <w:rPr>
          <w:rFonts w:ascii="宋体" w:hAnsi="宋体" w:eastAsia="宋体" w:cs="宋体"/>
          <w:color w:val="auto"/>
          <w:spacing w:val="-76"/>
          <w:sz w:val="24"/>
          <w:szCs w:val="24"/>
          <w:lang w:eastAsia="zh-CN"/>
        </w:rPr>
        <w:t xml:space="preserve"> </w:t>
      </w:r>
      <w:r>
        <w:rPr>
          <w:rFonts w:ascii="宋体" w:hAnsi="宋体" w:eastAsia="宋体" w:cs="宋体"/>
          <w:color w:val="auto"/>
          <w:spacing w:val="-1"/>
          <w:sz w:val="24"/>
          <w:szCs w:val="24"/>
          <w:lang w:eastAsia="zh-CN"/>
        </w:rPr>
        <w:t>”或“营</w:t>
      </w:r>
      <w:r>
        <w:rPr>
          <w:rFonts w:ascii="宋体" w:hAnsi="宋体" w:eastAsia="宋体" w:cs="宋体"/>
          <w:color w:val="auto"/>
          <w:spacing w:val="-2"/>
          <w:sz w:val="24"/>
          <w:szCs w:val="24"/>
          <w:lang w:eastAsia="zh-CN"/>
        </w:rPr>
        <w:t>业执照</w:t>
      </w:r>
      <w:r>
        <w:rPr>
          <w:rFonts w:ascii="宋体" w:hAnsi="宋体" w:eastAsia="宋体" w:cs="宋体"/>
          <w:color w:val="auto"/>
          <w:spacing w:val="-70"/>
          <w:sz w:val="24"/>
          <w:szCs w:val="24"/>
          <w:lang w:eastAsia="zh-CN"/>
        </w:rPr>
        <w:t xml:space="preserve"> </w:t>
      </w:r>
      <w:r>
        <w:rPr>
          <w:rFonts w:ascii="宋体" w:hAnsi="宋体" w:eastAsia="宋体" w:cs="宋体"/>
          <w:color w:val="auto"/>
          <w:spacing w:val="-2"/>
          <w:sz w:val="24"/>
          <w:szCs w:val="24"/>
          <w:lang w:eastAsia="zh-CN"/>
        </w:rPr>
        <w:t>”</w:t>
      </w:r>
      <w:r>
        <w:rPr>
          <w:rFonts w:hint="eastAsia" w:ascii="宋体" w:hAnsi="宋体" w:cs="宋体"/>
          <w:color w:val="auto"/>
          <w:spacing w:val="-2"/>
          <w:sz w:val="24"/>
          <w:szCs w:val="24"/>
          <w:lang w:val="en-US" w:eastAsia="zh-CN"/>
        </w:rPr>
        <w:t>；</w:t>
      </w:r>
      <w:r>
        <w:rPr>
          <w:rFonts w:ascii="宋体" w:hAnsi="宋体" w:eastAsia="宋体" w:cs="宋体"/>
          <w:color w:val="auto"/>
          <w:sz w:val="24"/>
          <w:szCs w:val="24"/>
          <w:lang w:eastAsia="zh-CN"/>
        </w:rPr>
        <w:t>投标人是个体工商户的应提</w:t>
      </w:r>
      <w:r>
        <w:rPr>
          <w:rFonts w:ascii="宋体" w:hAnsi="宋体" w:eastAsia="宋体" w:cs="宋体"/>
          <w:color w:val="auto"/>
          <w:spacing w:val="-1"/>
          <w:sz w:val="24"/>
          <w:szCs w:val="24"/>
          <w:lang w:eastAsia="zh-CN"/>
        </w:rPr>
        <w:t>供有效的“个体工商户营业执照</w:t>
      </w:r>
      <w:r>
        <w:rPr>
          <w:rFonts w:ascii="宋体" w:hAnsi="宋体" w:eastAsia="宋体" w:cs="宋体"/>
          <w:color w:val="auto"/>
          <w:spacing w:val="-71"/>
          <w:sz w:val="24"/>
          <w:szCs w:val="24"/>
          <w:lang w:eastAsia="zh-CN"/>
        </w:rPr>
        <w:t xml:space="preserve"> </w:t>
      </w:r>
      <w:r>
        <w:rPr>
          <w:rFonts w:ascii="宋体" w:hAnsi="宋体" w:eastAsia="宋体" w:cs="宋体"/>
          <w:color w:val="auto"/>
          <w:spacing w:val="-1"/>
          <w:sz w:val="24"/>
          <w:szCs w:val="24"/>
          <w:lang w:eastAsia="zh-CN"/>
        </w:rPr>
        <w:t>”如投标人是自然人的，应提供有效的自然人的身份证明(中国公民)。</w:t>
      </w:r>
    </w:p>
    <w:p w14:paraId="440F600B">
      <w:pPr>
        <w:spacing w:line="432" w:lineRule="auto"/>
        <w:ind w:firstLine="435"/>
        <w:jc w:val="center"/>
        <w:rPr>
          <w:color w:val="000000"/>
          <w:sz w:val="24"/>
          <w:highlight w:val="none"/>
        </w:rPr>
      </w:pPr>
    </w:p>
    <w:p w14:paraId="0BCAA246">
      <w:pPr>
        <w:rPr>
          <w:rFonts w:hint="eastAsia"/>
          <w:sz w:val="24"/>
          <w:szCs w:val="24"/>
          <w:highlight w:val="none"/>
        </w:rPr>
      </w:pPr>
      <w:r>
        <w:rPr>
          <w:rFonts w:hint="eastAsia"/>
          <w:sz w:val="24"/>
          <w:szCs w:val="24"/>
          <w:highlight w:val="none"/>
        </w:rPr>
        <w:br w:type="page"/>
      </w:r>
    </w:p>
    <w:p w14:paraId="6612768D">
      <w:pPr>
        <w:pStyle w:val="4"/>
        <w:bidi w:val="0"/>
        <w:rPr>
          <w:rFonts w:hint="eastAsia" w:asciiTheme="minorEastAsia" w:hAnsiTheme="minorEastAsia" w:eastAsiaTheme="minorEastAsia" w:cstheme="minorEastAsia"/>
          <w:sz w:val="28"/>
          <w:szCs w:val="28"/>
        </w:rPr>
      </w:pPr>
      <w:bookmarkStart w:id="15" w:name="_Toc20004"/>
      <w:r>
        <w:rPr>
          <w:rFonts w:hint="eastAsia" w:asciiTheme="minorEastAsia" w:hAnsiTheme="minorEastAsia" w:eastAsiaTheme="minorEastAsia" w:cstheme="minorEastAsia"/>
          <w:sz w:val="28"/>
          <w:szCs w:val="28"/>
        </w:rPr>
        <w:t>2-</w:t>
      </w:r>
      <w:bookmarkEnd w:id="14"/>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法定代表人授权书</w:t>
      </w:r>
      <w:bookmarkEnd w:id="15"/>
    </w:p>
    <w:p w14:paraId="2E4F5ECB"/>
    <w:p w14:paraId="02116551">
      <w:pPr>
        <w:pStyle w:val="6"/>
        <w:tabs>
          <w:tab w:val="left" w:pos="5580"/>
        </w:tabs>
        <w:rPr>
          <w:rFonts w:hAnsi="宋体"/>
          <w:color w:val="000000"/>
          <w:sz w:val="24"/>
          <w:szCs w:val="24"/>
          <w:highlight w:val="none"/>
        </w:rPr>
      </w:pPr>
      <w:r>
        <w:rPr>
          <w:rFonts w:hint="eastAsia" w:hAnsi="宋体"/>
          <w:color w:val="000000"/>
          <w:sz w:val="24"/>
          <w:szCs w:val="24"/>
          <w:highlight w:val="none"/>
        </w:rPr>
        <w:t xml:space="preserve"> 本授权书声明：注</w:t>
      </w:r>
      <w:r>
        <w:rPr>
          <w:rFonts w:hint="eastAsia" w:hAnsi="宋体"/>
          <w:color w:val="auto"/>
          <w:sz w:val="24"/>
          <w:szCs w:val="24"/>
          <w:highlight w:val="none"/>
        </w:rPr>
        <w:t>册于</w:t>
      </w:r>
      <w:r>
        <w:rPr>
          <w:rFonts w:hint="eastAsia" w:hAnsi="宋体"/>
          <w:color w:val="auto"/>
          <w:sz w:val="24"/>
          <w:szCs w:val="24"/>
          <w:highlight w:val="none"/>
          <w:u w:val="single"/>
        </w:rPr>
        <w:t>（国家或地区的名称）</w:t>
      </w:r>
      <w:r>
        <w:rPr>
          <w:rFonts w:hint="eastAsia" w:hAnsi="宋体"/>
          <w:color w:val="auto"/>
          <w:sz w:val="24"/>
          <w:szCs w:val="24"/>
          <w:highlight w:val="none"/>
        </w:rPr>
        <w:t>的（</w:t>
      </w:r>
      <w:r>
        <w:rPr>
          <w:rFonts w:hint="eastAsia" w:ascii="宋体" w:hAnsi="宋体" w:eastAsia="宋体" w:cs="Times New Roman"/>
          <w:color w:val="auto"/>
          <w:sz w:val="24"/>
          <w:szCs w:val="24"/>
          <w:highlight w:val="none"/>
          <w:u w:val="single"/>
        </w:rPr>
        <w:t>公司名称</w:t>
      </w:r>
      <w:r>
        <w:rPr>
          <w:rFonts w:hint="eastAsia" w:hAnsi="宋体"/>
          <w:color w:val="auto"/>
          <w:sz w:val="24"/>
          <w:szCs w:val="24"/>
          <w:highlight w:val="none"/>
        </w:rPr>
        <w:t>）的在下面签字的（</w:t>
      </w:r>
      <w:r>
        <w:rPr>
          <w:rFonts w:hint="eastAsia" w:ascii="宋体" w:hAnsi="宋体" w:eastAsia="宋体" w:cs="Times New Roman"/>
          <w:color w:val="auto"/>
          <w:sz w:val="24"/>
          <w:szCs w:val="24"/>
          <w:highlight w:val="none"/>
          <w:u w:val="single"/>
        </w:rPr>
        <w:t>法定代表人姓名、职务</w:t>
      </w:r>
      <w:r>
        <w:rPr>
          <w:rFonts w:hint="eastAsia" w:hAnsi="宋体"/>
          <w:color w:val="auto"/>
          <w:sz w:val="24"/>
          <w:szCs w:val="24"/>
          <w:highlight w:val="none"/>
        </w:rPr>
        <w:t>）代表本公司授权（</w:t>
      </w:r>
      <w:r>
        <w:rPr>
          <w:rFonts w:hint="eastAsia" w:ascii="宋体" w:hAnsi="宋体" w:eastAsia="宋体" w:cs="Times New Roman"/>
          <w:color w:val="auto"/>
          <w:sz w:val="24"/>
          <w:szCs w:val="24"/>
          <w:highlight w:val="none"/>
          <w:u w:val="single"/>
        </w:rPr>
        <w:t>单位名称</w:t>
      </w:r>
      <w:r>
        <w:rPr>
          <w:rFonts w:hint="eastAsia" w:hAnsi="宋体"/>
          <w:color w:val="auto"/>
          <w:sz w:val="24"/>
          <w:szCs w:val="24"/>
          <w:highlight w:val="none"/>
        </w:rPr>
        <w:t>）的在下面签字的</w:t>
      </w:r>
      <w:r>
        <w:rPr>
          <w:rFonts w:hint="eastAsia" w:ascii="宋体" w:hAnsi="宋体" w:eastAsia="宋体" w:cs="Times New Roman"/>
          <w:color w:val="auto"/>
          <w:sz w:val="24"/>
          <w:szCs w:val="24"/>
          <w:highlight w:val="none"/>
          <w:u w:val="single"/>
        </w:rPr>
        <w:t>（被授权人的姓名、职务</w:t>
      </w:r>
      <w:r>
        <w:rPr>
          <w:rFonts w:hint="eastAsia" w:hAnsi="宋体"/>
          <w:color w:val="auto"/>
          <w:sz w:val="24"/>
          <w:szCs w:val="24"/>
          <w:highlight w:val="none"/>
        </w:rPr>
        <w:t>）为本公司的合法代理人，就</w:t>
      </w:r>
      <w:r>
        <w:rPr>
          <w:rFonts w:hint="eastAsia" w:ascii="宋体" w:hAnsi="宋体" w:eastAsia="宋体" w:cs="Times New Roman"/>
          <w:color w:val="auto"/>
          <w:sz w:val="24"/>
          <w:szCs w:val="24"/>
          <w:highlight w:val="none"/>
          <w:u w:val="single"/>
        </w:rPr>
        <w:t>（</w:t>
      </w:r>
      <w:r>
        <w:rPr>
          <w:rFonts w:hint="eastAsia" w:ascii="宋体" w:hAnsi="宋体" w:eastAsia="宋体" w:cs="Times New Roman"/>
          <w:color w:val="auto"/>
          <w:sz w:val="24"/>
          <w:szCs w:val="24"/>
          <w:highlight w:val="none"/>
          <w:u w:val="single"/>
          <w:lang w:val="en-US" w:eastAsia="zh-CN"/>
        </w:rPr>
        <w:t>材料名称</w:t>
      </w:r>
      <w:r>
        <w:rPr>
          <w:rFonts w:hint="eastAsia" w:ascii="宋体" w:hAnsi="宋体" w:eastAsia="宋体" w:cs="Times New Roman"/>
          <w:color w:val="auto"/>
          <w:sz w:val="24"/>
          <w:szCs w:val="24"/>
          <w:highlight w:val="none"/>
          <w:u w:val="single"/>
        </w:rPr>
        <w:t>）</w:t>
      </w:r>
      <w:r>
        <w:rPr>
          <w:rFonts w:hint="eastAsia" w:hAnsi="宋体"/>
          <w:color w:val="000000"/>
          <w:sz w:val="24"/>
          <w:szCs w:val="24"/>
          <w:highlight w:val="none"/>
          <w:lang w:val="en-US" w:eastAsia="zh-CN"/>
        </w:rPr>
        <w:t>供应商</w:t>
      </w:r>
      <w:r>
        <w:rPr>
          <w:rFonts w:hint="eastAsia" w:hAnsi="宋体"/>
          <w:color w:val="000000"/>
          <w:sz w:val="24"/>
          <w:szCs w:val="24"/>
          <w:highlight w:val="none"/>
        </w:rPr>
        <w:t>的</w:t>
      </w:r>
      <w:r>
        <w:rPr>
          <w:rFonts w:hint="eastAsia" w:hAnsi="宋体"/>
          <w:color w:val="000000"/>
          <w:sz w:val="24"/>
          <w:szCs w:val="24"/>
          <w:highlight w:val="none"/>
          <w:lang w:eastAsia="zh-CN"/>
        </w:rPr>
        <w:t>白名单</w:t>
      </w:r>
      <w:r>
        <w:rPr>
          <w:rFonts w:hint="eastAsia" w:hAnsi="宋体"/>
          <w:color w:val="000000"/>
          <w:sz w:val="24"/>
          <w:szCs w:val="24"/>
          <w:highlight w:val="none"/>
        </w:rPr>
        <w:t>活动，以本公司名义处理一切与之有关的事务。</w:t>
      </w:r>
      <w:r>
        <w:rPr>
          <w:rFonts w:hint="eastAsia" w:hAnsi="宋体"/>
          <w:color w:val="000000"/>
          <w:sz w:val="24"/>
          <w:szCs w:val="24"/>
          <w:highlight w:val="none"/>
        </w:rPr>
        <w:cr/>
      </w:r>
      <w:r>
        <w:rPr>
          <w:rFonts w:hint="eastAsia" w:hAnsi="宋体"/>
          <w:color w:val="000000"/>
          <w:sz w:val="24"/>
          <w:szCs w:val="24"/>
          <w:highlight w:val="none"/>
        </w:rPr>
        <w:t>本授权书于__________年_____月______日签字生效，特此声明。</w:t>
      </w:r>
      <w:r>
        <w:rPr>
          <w:rFonts w:hint="eastAsia" w:hAnsi="宋体"/>
          <w:color w:val="000000"/>
          <w:sz w:val="24"/>
          <w:szCs w:val="24"/>
          <w:highlight w:val="none"/>
        </w:rPr>
        <w:cr/>
      </w:r>
      <w:r>
        <w:rPr>
          <w:rFonts w:hint="eastAsia" w:hAnsi="宋体"/>
          <w:color w:val="000000"/>
          <w:sz w:val="24"/>
          <w:szCs w:val="24"/>
          <w:highlight w:val="none"/>
        </w:rPr>
        <w:cr/>
      </w:r>
      <w:r>
        <w:rPr>
          <w:rFonts w:hint="eastAsia" w:hAnsi="宋体"/>
          <w:color w:val="000000"/>
          <w:sz w:val="24"/>
          <w:szCs w:val="24"/>
          <w:highlight w:val="none"/>
        </w:rPr>
        <w:t>法定代表人签字_______________________________</w:t>
      </w:r>
    </w:p>
    <w:p w14:paraId="47E167F9">
      <w:pPr>
        <w:pStyle w:val="6"/>
        <w:tabs>
          <w:tab w:val="left" w:pos="5580"/>
        </w:tabs>
        <w:rPr>
          <w:rFonts w:hAnsi="宋体"/>
          <w:color w:val="000000"/>
          <w:sz w:val="24"/>
          <w:szCs w:val="24"/>
          <w:highlight w:val="none"/>
        </w:rPr>
      </w:pPr>
      <w:r>
        <w:rPr>
          <w:rFonts w:hint="eastAsia" w:hAnsi="宋体"/>
          <w:color w:val="000000"/>
          <w:sz w:val="24"/>
          <w:szCs w:val="24"/>
          <w:highlight w:val="none"/>
        </w:rPr>
        <w:cr/>
      </w:r>
      <w:r>
        <w:rPr>
          <w:rFonts w:hint="eastAsia" w:hAnsi="宋体"/>
          <w:color w:val="000000"/>
          <w:sz w:val="24"/>
          <w:szCs w:val="24"/>
          <w:highlight w:val="none"/>
        </w:rPr>
        <w:t>被授权人签字_______________________________</w:t>
      </w:r>
    </w:p>
    <w:p w14:paraId="1A79DD53">
      <w:pPr>
        <w:pStyle w:val="6"/>
        <w:tabs>
          <w:tab w:val="left" w:pos="5580"/>
        </w:tabs>
        <w:rPr>
          <w:rFonts w:hAnsi="宋体"/>
          <w:color w:val="000000"/>
          <w:sz w:val="24"/>
          <w:szCs w:val="24"/>
          <w:highlight w:val="none"/>
        </w:rPr>
      </w:pPr>
      <w:r>
        <w:rPr>
          <w:rFonts w:hint="eastAsia" w:hAnsi="宋体"/>
          <w:color w:val="000000"/>
          <w:sz w:val="24"/>
          <w:szCs w:val="24"/>
          <w:highlight w:val="none"/>
        </w:rPr>
        <w:cr/>
      </w:r>
      <w:r>
        <w:rPr>
          <w:rFonts w:hint="eastAsia" w:hAnsi="宋体"/>
          <w:color w:val="000000"/>
          <w:sz w:val="24"/>
          <w:szCs w:val="24"/>
          <w:highlight w:val="none"/>
        </w:rPr>
        <w:t xml:space="preserve">公司盖章：                                 </w:t>
      </w:r>
    </w:p>
    <w:p w14:paraId="7787D6B6">
      <w:pPr>
        <w:pStyle w:val="6"/>
        <w:tabs>
          <w:tab w:val="left" w:pos="5580"/>
        </w:tabs>
        <w:rPr>
          <w:rFonts w:hAnsi="宋体"/>
          <w:color w:val="000000"/>
          <w:sz w:val="24"/>
          <w:szCs w:val="24"/>
          <w:highlight w:val="none"/>
        </w:rPr>
      </w:pPr>
      <w:r>
        <w:rPr>
          <w:rFonts w:hint="eastAsia" w:hAnsi="宋体"/>
          <w:color w:val="000000"/>
          <w:sz w:val="24"/>
          <w:szCs w:val="24"/>
          <w:highlight w:val="none"/>
        </w:rPr>
        <w:t>被授权人姓名：</w:t>
      </w:r>
    </w:p>
    <w:p w14:paraId="57054177">
      <w:pPr>
        <w:pStyle w:val="6"/>
        <w:tabs>
          <w:tab w:val="left" w:pos="5580"/>
        </w:tabs>
        <w:rPr>
          <w:rFonts w:hAnsi="宋体"/>
          <w:color w:val="000000"/>
          <w:sz w:val="24"/>
          <w:szCs w:val="24"/>
          <w:highlight w:val="none"/>
        </w:rPr>
      </w:pPr>
      <w:r>
        <w:rPr>
          <w:rFonts w:hint="eastAsia" w:hAnsi="宋体"/>
          <w:color w:val="000000"/>
          <w:sz w:val="24"/>
          <w:szCs w:val="24"/>
          <w:highlight w:val="none"/>
        </w:rPr>
        <w:t>职　　　　务：</w:t>
      </w:r>
    </w:p>
    <w:p w14:paraId="368DCAE4">
      <w:pPr>
        <w:pStyle w:val="6"/>
        <w:tabs>
          <w:tab w:val="left" w:pos="5580"/>
        </w:tabs>
        <w:rPr>
          <w:rFonts w:hAnsi="宋体"/>
          <w:color w:val="000000"/>
          <w:sz w:val="24"/>
          <w:szCs w:val="24"/>
          <w:highlight w:val="none"/>
        </w:rPr>
      </w:pPr>
      <w:r>
        <w:rPr>
          <w:rFonts w:hint="eastAsia" w:hAnsi="宋体"/>
          <w:color w:val="000000"/>
          <w:sz w:val="24"/>
          <w:szCs w:val="24"/>
          <w:highlight w:val="none"/>
        </w:rPr>
        <w:t>详细通讯地址：</w:t>
      </w:r>
    </w:p>
    <w:p w14:paraId="46DDBD53">
      <w:pPr>
        <w:pStyle w:val="6"/>
        <w:tabs>
          <w:tab w:val="left" w:pos="5580"/>
        </w:tabs>
        <w:rPr>
          <w:rFonts w:hAnsi="宋体"/>
          <w:color w:val="000000"/>
          <w:sz w:val="24"/>
          <w:szCs w:val="24"/>
          <w:highlight w:val="none"/>
        </w:rPr>
      </w:pPr>
      <w:r>
        <w:rPr>
          <w:rFonts w:hint="eastAsia" w:hAnsi="宋体"/>
          <w:color w:val="000000"/>
          <w:sz w:val="24"/>
          <w:szCs w:val="24"/>
          <w:highlight w:val="none"/>
        </w:rPr>
        <w:t>邮 政  编 码：</w:t>
      </w:r>
    </w:p>
    <w:p w14:paraId="090C0D21">
      <w:pPr>
        <w:pStyle w:val="6"/>
        <w:tabs>
          <w:tab w:val="left" w:pos="5580"/>
        </w:tabs>
        <w:rPr>
          <w:rFonts w:hAnsi="宋体"/>
          <w:color w:val="000000"/>
          <w:sz w:val="24"/>
          <w:szCs w:val="24"/>
          <w:highlight w:val="none"/>
        </w:rPr>
      </w:pPr>
      <w:r>
        <w:rPr>
          <w:rFonts w:hint="eastAsia" w:hAnsi="宋体"/>
          <w:color w:val="000000"/>
          <w:sz w:val="24"/>
          <w:szCs w:val="24"/>
          <w:highlight w:val="none"/>
        </w:rPr>
        <w:t>传　　　　真：</w:t>
      </w:r>
    </w:p>
    <w:p w14:paraId="5583C631">
      <w:pPr>
        <w:pStyle w:val="6"/>
        <w:tabs>
          <w:tab w:val="left" w:pos="5580"/>
        </w:tabs>
        <w:rPr>
          <w:rFonts w:hint="eastAsia" w:hAnsi="宋体"/>
          <w:color w:val="000000"/>
          <w:sz w:val="24"/>
          <w:szCs w:val="24"/>
          <w:highlight w:val="none"/>
        </w:rPr>
      </w:pPr>
      <w:r>
        <w:rPr>
          <w:rFonts w:hint="eastAsia" w:hAnsi="宋体"/>
          <w:color w:val="000000"/>
          <w:sz w:val="24"/>
          <w:szCs w:val="24"/>
          <w:highlight w:val="none"/>
        </w:rPr>
        <w:t>电　　　　话：</w:t>
      </w:r>
    </w:p>
    <w:p w14:paraId="334EFAF5">
      <w:pPr>
        <w:spacing w:line="360" w:lineRule="auto"/>
        <w:rPr>
          <w:rFonts w:hint="eastAsia" w:ascii="宋体" w:hAnsi="宋体" w:eastAsia="宋体" w:cs="宋体"/>
          <w:b/>
          <w:sz w:val="22"/>
          <w:highlight w:val="white"/>
          <w:lang w:eastAsia="zh-CN"/>
        </w:rPr>
      </w:pPr>
      <w:r>
        <w:rPr>
          <w:rFonts w:hint="eastAsia" w:ascii="宋体" w:hAnsi="宋体" w:cs="宋体"/>
          <w:b/>
          <w:sz w:val="22"/>
          <w:highlight w:val="white"/>
          <w:lang w:eastAsia="zh-CN"/>
        </w:rPr>
        <w:t>附：</w:t>
      </w:r>
      <w:r>
        <w:rPr>
          <w:rFonts w:hint="eastAsia" w:ascii="宋体" w:hAnsi="宋体" w:cs="宋体"/>
          <w:b/>
          <w:sz w:val="22"/>
          <w:highlight w:val="white"/>
        </w:rPr>
        <w:t>法定代表人身份证和全权代表身份证正反面扫描件</w:t>
      </w:r>
    </w:p>
    <w:p w14:paraId="6C1A80C3">
      <w:pPr>
        <w:pStyle w:val="6"/>
        <w:tabs>
          <w:tab w:val="left" w:pos="5580"/>
        </w:tabs>
        <w:rPr>
          <w:rFonts w:hint="eastAsia" w:ascii="宋体" w:hAnsi="宋体" w:eastAsia="宋体" w:cs="宋体"/>
          <w:b/>
          <w:kern w:val="2"/>
          <w:sz w:val="22"/>
          <w:szCs w:val="24"/>
          <w:highlight w:val="white"/>
          <w:lang w:val="en-US" w:eastAsia="zh-CN" w:bidi="ar-SA"/>
        </w:rPr>
      </w:pPr>
      <w:r>
        <w:rPr>
          <w:rFonts w:hint="eastAsia" w:ascii="宋体" w:hAnsi="宋体" w:eastAsia="宋体" w:cs="宋体"/>
          <w:b/>
          <w:kern w:val="2"/>
          <w:sz w:val="22"/>
          <w:szCs w:val="24"/>
          <w:highlight w:val="white"/>
          <w:lang w:val="en-US" w:eastAsia="zh-CN" w:bidi="ar-SA"/>
        </w:rPr>
        <w:t>说明：如是法定代表人参与征集活动，则不用提供委托（授权）书</w:t>
      </w:r>
      <w:r>
        <w:rPr>
          <w:rFonts w:hint="eastAsia" w:hAnsi="宋体" w:cs="宋体"/>
          <w:b/>
          <w:kern w:val="2"/>
          <w:sz w:val="22"/>
          <w:szCs w:val="24"/>
          <w:highlight w:val="white"/>
          <w:lang w:val="en-US" w:eastAsia="zh-CN" w:bidi="ar-SA"/>
        </w:rPr>
        <w:t>，只需提供</w:t>
      </w:r>
      <w:r>
        <w:rPr>
          <w:rFonts w:hint="eastAsia" w:ascii="宋体" w:hAnsi="宋体" w:cs="宋体"/>
          <w:b/>
          <w:sz w:val="22"/>
          <w:highlight w:val="white"/>
        </w:rPr>
        <w:t>法定代表人身份证</w:t>
      </w:r>
      <w:r>
        <w:rPr>
          <w:rFonts w:hint="eastAsia" w:hAnsi="宋体" w:cs="宋体"/>
          <w:b/>
          <w:sz w:val="22"/>
          <w:highlight w:val="white"/>
          <w:lang w:eastAsia="zh-CN"/>
        </w:rPr>
        <w:t>正反面扫描件</w:t>
      </w:r>
    </w:p>
    <w:p w14:paraId="6AC5DA74">
      <w:pPr>
        <w:pStyle w:val="6"/>
        <w:tabs>
          <w:tab w:val="left" w:pos="5580"/>
        </w:tabs>
        <w:jc w:val="center"/>
        <w:rPr>
          <w:rFonts w:hAnsi="宋体"/>
          <w:color w:val="000000"/>
          <w:sz w:val="24"/>
          <w:szCs w:val="24"/>
          <w:highlight w:val="none"/>
        </w:rPr>
      </w:pPr>
    </w:p>
    <w:p w14:paraId="35B11D29">
      <w:pPr>
        <w:pStyle w:val="29"/>
        <w:keepNext/>
        <w:keepLines/>
        <w:pageBreakBefore w:val="0"/>
        <w:widowControl w:val="0"/>
        <w:shd w:val="clear" w:color="auto" w:fill="auto"/>
        <w:wordWrap/>
        <w:overflowPunct/>
        <w:topLinePunct w:val="0"/>
        <w:bidi w:val="0"/>
        <w:spacing w:before="0" w:after="560" w:line="240" w:lineRule="auto"/>
        <w:ind w:left="0" w:right="0" w:firstLine="580"/>
        <w:jc w:val="center"/>
        <w:rPr>
          <w:rFonts w:hint="eastAsia" w:ascii="宋体" w:hAnsi="宋体" w:eastAsia="宋体" w:cs="宋体"/>
          <w:b/>
          <w:bCs/>
          <w:color w:val="auto"/>
          <w:sz w:val="24"/>
          <w:szCs w:val="24"/>
          <w:highlight w:val="none"/>
        </w:rPr>
      </w:pPr>
      <w:r>
        <w:rPr>
          <w:highlight w:val="none"/>
        </w:rPr>
        <w:br w:type="page"/>
      </w:r>
      <w:bookmarkStart w:id="16" w:name="_Toc32654"/>
      <w:bookmarkStart w:id="17" w:name="_Toc208391290"/>
    </w:p>
    <w:p w14:paraId="0A723BF4">
      <w:pPr>
        <w:pageBreakBefore w:val="0"/>
        <w:widowControl w:val="0"/>
        <w:wordWrap/>
        <w:overflowPunct/>
        <w:topLinePunct w:val="0"/>
        <w:bidi w:val="0"/>
        <w:spacing w:line="219" w:lineRule="auto"/>
        <w:jc w:val="both"/>
        <w:rPr>
          <w:rFonts w:ascii="宋体" w:hAnsi="宋体" w:eastAsia="宋体" w:cs="宋体"/>
          <w:color w:val="auto"/>
          <w:sz w:val="24"/>
          <w:szCs w:val="24"/>
          <w:lang w:eastAsia="zh-CN"/>
        </w:rPr>
        <w:sectPr>
          <w:footerReference r:id="rId10" w:type="default"/>
          <w:pgSz w:w="11906" w:h="16839"/>
          <w:pgMar w:top="1431" w:right="1786" w:bottom="1429" w:left="1786" w:header="0" w:footer="994" w:gutter="0"/>
          <w:pgNumType w:fmt="decimal"/>
          <w:cols w:space="720" w:num="1"/>
        </w:sectPr>
      </w:pPr>
    </w:p>
    <w:p w14:paraId="6EABEAFC">
      <w:pPr>
        <w:pStyle w:val="4"/>
        <w:bidi w:val="0"/>
        <w:rPr>
          <w:rFonts w:hint="eastAsia" w:asciiTheme="minorEastAsia" w:hAnsiTheme="minorEastAsia" w:eastAsiaTheme="minorEastAsia" w:cstheme="minorEastAsia"/>
          <w:sz w:val="28"/>
          <w:szCs w:val="28"/>
          <w:lang w:eastAsia="zh-CN"/>
        </w:rPr>
      </w:pPr>
      <w:bookmarkStart w:id="18" w:name="_Toc29379"/>
      <w:r>
        <w:rPr>
          <w:rFonts w:hint="eastAsia" w:asciiTheme="minorEastAsia" w:hAnsiTheme="minorEastAsia" w:eastAsiaTheme="minorEastAsia" w:cstheme="minorEastAsia"/>
          <w:sz w:val="28"/>
          <w:szCs w:val="28"/>
          <w:lang w:val="en-US" w:eastAsia="zh-CN"/>
        </w:rPr>
        <w:t>2-4</w:t>
      </w:r>
      <w:r>
        <w:rPr>
          <w:rFonts w:hint="eastAsia" w:asciiTheme="minorEastAsia" w:hAnsiTheme="minorEastAsia" w:eastAsiaTheme="minorEastAsia" w:cstheme="minorEastAsia"/>
          <w:sz w:val="28"/>
          <w:szCs w:val="28"/>
          <w:lang w:eastAsia="zh-CN"/>
        </w:rPr>
        <w:t xml:space="preserve"> 具有良好的商业信誉和健全的财务会计制度的证明文件</w:t>
      </w:r>
      <w:bookmarkEnd w:id="18"/>
    </w:p>
    <w:p w14:paraId="1671ED81">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500" w:lineRule="atLeast"/>
        <w:ind w:left="457" w:right="99" w:firstLine="2"/>
        <w:jc w:val="both"/>
        <w:textAlignment w:val="baseline"/>
        <w:rPr>
          <w:color w:val="auto"/>
          <w:lang w:eastAsia="zh-CN"/>
        </w:rPr>
      </w:pPr>
      <w:r>
        <w:rPr>
          <w:rFonts w:ascii="宋体" w:hAnsi="宋体" w:eastAsia="宋体" w:cs="宋体"/>
          <w:color w:val="auto"/>
          <w:sz w:val="24"/>
          <w:szCs w:val="24"/>
          <w:lang w:eastAsia="zh-CN"/>
        </w:rPr>
        <w:t>投标人是法人的，提供开标</w:t>
      </w:r>
      <w:r>
        <w:rPr>
          <w:rFonts w:hint="eastAsia" w:ascii="宋体" w:hAnsi="宋体" w:cs="宋体"/>
          <w:color w:val="auto"/>
          <w:sz w:val="24"/>
          <w:szCs w:val="24"/>
          <w:lang w:val="en-US" w:eastAsia="zh-CN"/>
        </w:rPr>
        <w:t>2022年或2023年</w:t>
      </w:r>
      <w:r>
        <w:rPr>
          <w:rFonts w:ascii="宋体" w:hAnsi="宋体" w:eastAsia="宋体" w:cs="宋体"/>
          <w:color w:val="auto"/>
          <w:sz w:val="24"/>
          <w:szCs w:val="24"/>
          <w:lang w:eastAsia="zh-CN"/>
        </w:rPr>
        <w:t>任一年度经审计的财务状况报告，或在开标前三个月内其基本开户银行出具的资信证明</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或开标前六个月内任意一个月的财务报表</w:t>
      </w:r>
      <w:r>
        <w:rPr>
          <w:rFonts w:ascii="宋体" w:hAnsi="宋体" w:eastAsia="宋体" w:cs="宋体"/>
          <w:color w:val="auto"/>
          <w:sz w:val="24"/>
          <w:szCs w:val="24"/>
          <w:lang w:eastAsia="zh-CN"/>
        </w:rPr>
        <w:t>；其他组织和自然人，没有经审计的财务报告，可以提供在开标前三个月内银行出具的资信证明；个体工商户提</w:t>
      </w:r>
      <w:r>
        <w:rPr>
          <w:rFonts w:ascii="宋体" w:hAnsi="宋体" w:eastAsia="宋体" w:cs="宋体"/>
          <w:color w:val="auto"/>
          <w:spacing w:val="-1"/>
          <w:sz w:val="24"/>
          <w:szCs w:val="24"/>
          <w:lang w:eastAsia="zh-CN"/>
        </w:rPr>
        <w:t>供开标前三个月中国人民银行征信中心开具个人信用报告。</w:t>
      </w:r>
    </w:p>
    <w:p w14:paraId="0091750F">
      <w:pPr>
        <w:rPr>
          <w:rFonts w:hint="eastAsia" w:asciiTheme="minorEastAsia" w:hAnsiTheme="minorEastAsia" w:eastAsiaTheme="minorEastAsia" w:cstheme="minorEastAsia"/>
          <w:sz w:val="28"/>
          <w:szCs w:val="28"/>
          <w:lang w:val="en-US" w:eastAsia="zh-CN"/>
        </w:rPr>
      </w:pPr>
      <w:bookmarkStart w:id="19" w:name="_Toc4395"/>
      <w:r>
        <w:rPr>
          <w:rFonts w:hint="eastAsia" w:asciiTheme="minorEastAsia" w:hAnsiTheme="minorEastAsia" w:eastAsiaTheme="minorEastAsia" w:cstheme="minorEastAsia"/>
          <w:sz w:val="28"/>
          <w:szCs w:val="28"/>
          <w:lang w:val="en-US" w:eastAsia="zh-CN"/>
        </w:rPr>
        <w:br w:type="page"/>
      </w:r>
    </w:p>
    <w:p w14:paraId="5C67E78A">
      <w:pPr>
        <w:pStyle w:val="4"/>
        <w:bidi w:val="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2-5 </w:t>
      </w:r>
      <w:bookmarkEnd w:id="19"/>
      <w:r>
        <w:rPr>
          <w:rFonts w:hint="eastAsia" w:asciiTheme="minorEastAsia" w:hAnsiTheme="minorEastAsia" w:eastAsiaTheme="minorEastAsia" w:cstheme="minorEastAsia"/>
          <w:sz w:val="28"/>
          <w:szCs w:val="28"/>
          <w:lang w:val="en-US" w:eastAsia="zh-CN"/>
        </w:rPr>
        <w:t>具有履行征集供应商白名单所必需的证明文件</w:t>
      </w:r>
    </w:p>
    <w:p w14:paraId="14618692">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500" w:lineRule="atLeast"/>
        <w:ind w:left="463" w:right="99" w:hanging="7"/>
        <w:jc w:val="both"/>
        <w:textAlignment w:val="baseline"/>
        <w:rPr>
          <w:rFonts w:hint="default" w:ascii="宋体" w:hAnsi="宋体" w:eastAsia="宋体" w:cs="宋体"/>
          <w:color w:val="auto"/>
          <w:spacing w:val="-2"/>
          <w:sz w:val="24"/>
          <w:szCs w:val="24"/>
          <w:lang w:val="en-US" w:eastAsia="zh-CN"/>
        </w:rPr>
      </w:pPr>
      <w:bookmarkStart w:id="20" w:name="_Toc12409"/>
      <w:r>
        <w:rPr>
          <w:rFonts w:hint="eastAsia" w:ascii="宋体" w:hAnsi="宋体" w:eastAsia="宋体" w:cs="宋体"/>
          <w:color w:val="auto"/>
          <w:spacing w:val="-2"/>
          <w:sz w:val="24"/>
          <w:szCs w:val="24"/>
          <w:lang w:val="en-US" w:eastAsia="zh-CN"/>
        </w:rPr>
        <w:t>1.  提供所投产品《质量证明文件》或《检验报告》复印件加盖</w:t>
      </w:r>
      <w:r>
        <w:rPr>
          <w:rFonts w:hint="eastAsia" w:ascii="宋体" w:hAnsi="宋体" w:cs="宋体"/>
          <w:color w:val="auto"/>
          <w:spacing w:val="-2"/>
          <w:sz w:val="24"/>
          <w:szCs w:val="24"/>
          <w:lang w:val="en-US" w:eastAsia="zh-CN"/>
        </w:rPr>
        <w:t>投标人</w:t>
      </w:r>
      <w:r>
        <w:rPr>
          <w:rFonts w:hint="eastAsia" w:ascii="宋体" w:hAnsi="宋体" w:eastAsia="宋体" w:cs="宋体"/>
          <w:color w:val="auto"/>
          <w:spacing w:val="-2"/>
          <w:sz w:val="24"/>
          <w:szCs w:val="24"/>
          <w:lang w:val="en-US" w:eastAsia="zh-CN"/>
        </w:rPr>
        <w:t>公章。</w:t>
      </w:r>
    </w:p>
    <w:p w14:paraId="17B8CE91">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br w:type="page"/>
      </w:r>
    </w:p>
    <w:p w14:paraId="736554D6">
      <w:pPr>
        <w:pStyle w:val="4"/>
        <w:bidi w:val="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2-6 有依法缴纳税收的良好记录的证明文件</w:t>
      </w:r>
      <w:bookmarkEnd w:id="20"/>
    </w:p>
    <w:p w14:paraId="4CE9BEEC">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500" w:lineRule="atLeast"/>
        <w:ind w:left="463" w:right="99" w:hanging="7"/>
        <w:jc w:val="both"/>
        <w:textAlignment w:val="baseline"/>
        <w:rPr>
          <w:color w:val="auto"/>
          <w:lang w:eastAsia="zh-CN"/>
        </w:rPr>
      </w:pPr>
      <w:r>
        <w:rPr>
          <w:rFonts w:hint="eastAsia" w:ascii="宋体" w:hAnsi="宋体" w:cs="宋体"/>
          <w:color w:val="auto"/>
          <w:spacing w:val="-1"/>
          <w:sz w:val="24"/>
          <w:szCs w:val="24"/>
          <w:lang w:val="en-US" w:eastAsia="zh-CN"/>
        </w:rPr>
        <w:t>开</w:t>
      </w:r>
      <w:r>
        <w:rPr>
          <w:rFonts w:ascii="宋体" w:hAnsi="宋体" w:eastAsia="宋体" w:cs="宋体"/>
          <w:color w:val="auto"/>
          <w:spacing w:val="-1"/>
          <w:sz w:val="24"/>
          <w:szCs w:val="24"/>
          <w:lang w:eastAsia="zh-CN"/>
        </w:rPr>
        <w:t>标前六个月内任</w:t>
      </w:r>
      <w:r>
        <w:rPr>
          <w:rFonts w:ascii="宋体" w:hAnsi="宋体" w:eastAsia="宋体" w:cs="宋体"/>
          <w:color w:val="auto"/>
          <w:spacing w:val="-2"/>
          <w:sz w:val="24"/>
          <w:szCs w:val="24"/>
          <w:lang w:eastAsia="zh-CN"/>
        </w:rPr>
        <w:t>意一个月的企业缴税凭证或证明；</w:t>
      </w:r>
      <w:r>
        <w:rPr>
          <w:rFonts w:ascii="宋体" w:hAnsi="宋体" w:eastAsia="宋体" w:cs="宋体"/>
          <w:color w:val="auto"/>
          <w:spacing w:val="-1"/>
          <w:sz w:val="24"/>
          <w:szCs w:val="24"/>
          <w:lang w:eastAsia="zh-CN"/>
        </w:rPr>
        <w:t>不需要缴纳</w:t>
      </w:r>
      <w:r>
        <w:rPr>
          <w:rFonts w:hint="eastAsia" w:ascii="宋体" w:hAnsi="宋体" w:eastAsia="宋体" w:cs="宋体"/>
          <w:color w:val="auto"/>
          <w:spacing w:val="-1"/>
          <w:sz w:val="24"/>
          <w:szCs w:val="24"/>
          <w:lang w:val="en-US" w:eastAsia="zh-CN"/>
        </w:rPr>
        <w:t>税收的</w:t>
      </w:r>
      <w:r>
        <w:rPr>
          <w:rFonts w:ascii="宋体" w:hAnsi="宋体" w:eastAsia="宋体" w:cs="宋体"/>
          <w:color w:val="auto"/>
          <w:sz w:val="24"/>
          <w:szCs w:val="24"/>
          <w:lang w:eastAsia="zh-CN"/>
        </w:rPr>
        <w:t>应当提供相关</w:t>
      </w:r>
      <w:r>
        <w:rPr>
          <w:rFonts w:hint="eastAsia" w:ascii="宋体" w:hAnsi="宋体" w:cs="宋体"/>
          <w:color w:val="auto"/>
          <w:sz w:val="24"/>
          <w:szCs w:val="24"/>
          <w:lang w:val="en-US" w:eastAsia="zh-CN"/>
        </w:rPr>
        <w:t>证明材料</w:t>
      </w:r>
      <w:r>
        <w:rPr>
          <w:rFonts w:ascii="宋体" w:hAnsi="宋体" w:eastAsia="宋体" w:cs="宋体"/>
          <w:color w:val="auto"/>
          <w:spacing w:val="-1"/>
          <w:sz w:val="24"/>
          <w:szCs w:val="24"/>
          <w:lang w:eastAsia="zh-CN"/>
        </w:rPr>
        <w:t>。</w:t>
      </w:r>
    </w:p>
    <w:p w14:paraId="78521BF1">
      <w:pPr>
        <w:pStyle w:val="4"/>
        <w:bidi w:val="0"/>
        <w:rPr>
          <w:rFonts w:hint="eastAsia" w:asciiTheme="minorEastAsia" w:hAnsiTheme="minorEastAsia" w:eastAsiaTheme="minorEastAsia" w:cstheme="minorEastAsia"/>
          <w:sz w:val="28"/>
          <w:szCs w:val="28"/>
          <w:lang w:val="en-US" w:eastAsia="zh-CN"/>
        </w:rPr>
      </w:pPr>
      <w:bookmarkStart w:id="21" w:name="_Toc2033"/>
      <w:r>
        <w:rPr>
          <w:rFonts w:hint="eastAsia" w:asciiTheme="minorEastAsia" w:hAnsiTheme="minorEastAsia" w:eastAsiaTheme="minorEastAsia" w:cstheme="minorEastAsia"/>
          <w:sz w:val="28"/>
          <w:szCs w:val="28"/>
          <w:lang w:val="en-US" w:eastAsia="zh-CN"/>
        </w:rPr>
        <w:t xml:space="preserve">   </w:t>
      </w:r>
    </w:p>
    <w:p w14:paraId="50A83137">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br w:type="page"/>
      </w:r>
    </w:p>
    <w:p w14:paraId="401B813D">
      <w:pPr>
        <w:pStyle w:val="4"/>
        <w:bidi w:val="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2-7 参加政府采购活动前三年内，在经营活动中没有重大违法记录的证明文件</w:t>
      </w:r>
      <w:bookmarkEnd w:id="21"/>
    </w:p>
    <w:p w14:paraId="1345AB35">
      <w:pPr>
        <w:rPr>
          <w:rFonts w:hint="eastAsia" w:ascii="宋体" w:hAnsi="宋体"/>
          <w:color w:val="000000"/>
          <w:sz w:val="24"/>
          <w:highlight w:val="none"/>
        </w:rPr>
      </w:pPr>
      <w:bookmarkStart w:id="22" w:name="_Toc1902"/>
      <w:bookmarkStart w:id="23" w:name="_Toc1491"/>
      <w:r>
        <w:rPr>
          <w:rFonts w:hint="eastAsia" w:hAnsi="宋体" w:cs="宋体"/>
          <w:color w:val="000000" w:themeColor="text1"/>
          <w:sz w:val="24"/>
          <w:highlight w:val="none"/>
          <w:lang w:eastAsia="zh-CN"/>
          <w14:textFill>
            <w14:solidFill>
              <w14:schemeClr w14:val="tx1"/>
            </w14:solidFill>
          </w14:textFill>
        </w:rPr>
        <w:t xml:space="preserve">吉安嵘源供应链管理有限公司 </w:t>
      </w:r>
      <w:r>
        <w:rPr>
          <w:rFonts w:hint="eastAsia" w:ascii="宋体" w:hAnsi="宋体"/>
          <w:color w:val="000000"/>
          <w:sz w:val="24"/>
          <w:highlight w:val="none"/>
        </w:rPr>
        <w:t>：</w:t>
      </w:r>
    </w:p>
    <w:p w14:paraId="5B71C8F8">
      <w:pPr>
        <w:pStyle w:val="2"/>
      </w:pPr>
    </w:p>
    <w:p w14:paraId="3EB6D8A9">
      <w:pPr>
        <w:numPr>
          <w:ilvl w:val="0"/>
          <w:numId w:val="5"/>
        </w:numPr>
        <w:adjustRightInd w:val="0"/>
        <w:snapToGrid w:val="0"/>
        <w:spacing w:line="360" w:lineRule="auto"/>
        <w:ind w:firstLine="480" w:firstLineChars="200"/>
        <w:jc w:val="left"/>
        <w:rPr>
          <w:rFonts w:ascii="宋体" w:hAnsi="宋体"/>
          <w:sz w:val="24"/>
        </w:rPr>
      </w:pPr>
      <w:r>
        <w:rPr>
          <w:rFonts w:ascii="宋体" w:hAnsi="宋体"/>
          <w:sz w:val="24"/>
        </w:rPr>
        <w:t>我方在参加政府采购</w:t>
      </w:r>
      <w:r>
        <w:rPr>
          <w:rFonts w:hint="eastAsia" w:ascii="宋体" w:hAnsi="宋体"/>
          <w:sz w:val="24"/>
          <w:lang w:val="en-US" w:eastAsia="zh-CN"/>
        </w:rPr>
        <w:t>近</w:t>
      </w:r>
      <w:r>
        <w:rPr>
          <w:rFonts w:ascii="宋体" w:hAnsi="宋体"/>
          <w:sz w:val="24"/>
        </w:rPr>
        <w:t>三年内,在经营活动中没有重大违法记录。</w:t>
      </w:r>
    </w:p>
    <w:p w14:paraId="1C6F7040">
      <w:pPr>
        <w:numPr>
          <w:ilvl w:val="0"/>
          <w:numId w:val="5"/>
        </w:numPr>
        <w:adjustRightInd w:val="0"/>
        <w:snapToGrid w:val="0"/>
        <w:spacing w:line="360" w:lineRule="auto"/>
        <w:ind w:left="0" w:leftChars="0" w:firstLine="480" w:firstLineChars="200"/>
        <w:jc w:val="left"/>
        <w:rPr>
          <w:rFonts w:ascii="宋体" w:hAnsi="宋体"/>
          <w:sz w:val="24"/>
        </w:rPr>
      </w:pPr>
      <w:r>
        <w:rPr>
          <w:rFonts w:ascii="宋体" w:hAnsi="宋体"/>
          <w:sz w:val="24"/>
        </w:rPr>
        <w:t>我方没有被“信用中国”列入失信被执行人和重大税收违法案件当事人名单的、没有被“中国政府采购网”网站列入政府采购严重违法失信行为记录名单（处罚期限尚未届满的）。</w:t>
      </w:r>
    </w:p>
    <w:p w14:paraId="4286DFD8">
      <w:pPr>
        <w:spacing w:line="560" w:lineRule="exact"/>
        <w:ind w:left="2" w:firstLine="484" w:firstLineChars="202"/>
        <w:rPr>
          <w:rFonts w:ascii="宋体" w:hAnsi="宋体"/>
          <w:sz w:val="24"/>
          <w:highlight w:val="none"/>
        </w:rPr>
      </w:pPr>
    </w:p>
    <w:p w14:paraId="55EF6729">
      <w:pPr>
        <w:spacing w:line="432" w:lineRule="auto"/>
        <w:rPr>
          <w:rFonts w:ascii="宋体" w:hAnsi="宋体"/>
          <w:sz w:val="24"/>
          <w:highlight w:val="none"/>
        </w:rPr>
      </w:pPr>
    </w:p>
    <w:p w14:paraId="7E17C839">
      <w:pPr>
        <w:spacing w:line="432" w:lineRule="auto"/>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rPr>
        <w:t>法定代表人或委托代理</w:t>
      </w:r>
      <w:r>
        <w:rPr>
          <w:rFonts w:hint="eastAsia" w:ascii="宋体" w:hAnsi="宋体"/>
          <w:sz w:val="24"/>
          <w:highlight w:val="none"/>
          <w:lang w:eastAsia="zh-CN"/>
        </w:rPr>
        <w:t>）</w:t>
      </w:r>
      <w:r>
        <w:rPr>
          <w:rFonts w:hint="eastAsia" w:ascii="宋体" w:hAnsi="宋体"/>
          <w:sz w:val="24"/>
          <w:highlight w:val="none"/>
        </w:rPr>
        <w:t xml:space="preserve">签字或签章：                             </w:t>
      </w:r>
    </w:p>
    <w:p w14:paraId="46535725">
      <w:pPr>
        <w:spacing w:line="432" w:lineRule="auto"/>
        <w:rPr>
          <w:rFonts w:ascii="宋体" w:hAnsi="宋体"/>
          <w:sz w:val="24"/>
          <w:highlight w:val="none"/>
        </w:rPr>
      </w:pPr>
      <w:r>
        <w:rPr>
          <w:rFonts w:hint="eastAsia" w:ascii="宋体" w:hAnsi="宋体"/>
          <w:sz w:val="24"/>
          <w:highlight w:val="none"/>
          <w:lang w:val="en-US" w:eastAsia="zh-CN"/>
        </w:rPr>
        <w:t>供应商</w:t>
      </w:r>
      <w:r>
        <w:rPr>
          <w:rFonts w:hint="eastAsia" w:ascii="宋体" w:hAnsi="宋体"/>
          <w:sz w:val="24"/>
          <w:highlight w:val="none"/>
        </w:rPr>
        <w:t xml:space="preserve">签章：                                 </w:t>
      </w:r>
    </w:p>
    <w:p w14:paraId="3E81DC14">
      <w:pPr>
        <w:spacing w:line="432" w:lineRule="auto"/>
        <w:rPr>
          <w:rFonts w:ascii="宋体" w:hAnsi="宋体"/>
          <w:sz w:val="24"/>
          <w:highlight w:val="none"/>
        </w:rPr>
      </w:pPr>
      <w:r>
        <w:rPr>
          <w:rFonts w:hint="eastAsia" w:ascii="宋体" w:hAnsi="宋体"/>
          <w:sz w:val="24"/>
          <w:highlight w:val="none"/>
        </w:rPr>
        <w:t xml:space="preserve">日期：                                       </w:t>
      </w:r>
    </w:p>
    <w:p w14:paraId="692D22CC">
      <w:pPr>
        <w:rPr>
          <w:rFonts w:ascii="仿宋_GB2312" w:eastAsia="仿宋_GB2312"/>
          <w:color w:val="000000"/>
          <w:sz w:val="24"/>
          <w:highlight w:val="none"/>
        </w:rPr>
      </w:pPr>
    </w:p>
    <w:p w14:paraId="18CDDE77">
      <w:pPr>
        <w:rPr>
          <w:rFonts w:ascii="仿宋_GB2312" w:eastAsia="仿宋_GB2312"/>
          <w:color w:val="000000"/>
          <w:sz w:val="24"/>
          <w:highlight w:val="none"/>
        </w:rPr>
      </w:pPr>
    </w:p>
    <w:p w14:paraId="22E6E480">
      <w:pPr>
        <w:rPr>
          <w:rFonts w:ascii="仿宋_GB2312" w:eastAsia="仿宋_GB2312"/>
          <w:color w:val="000000"/>
          <w:sz w:val="24"/>
          <w:highlight w:val="none"/>
        </w:rPr>
      </w:pPr>
    </w:p>
    <w:p w14:paraId="03E3AC07">
      <w:pPr>
        <w:spacing w:line="432" w:lineRule="auto"/>
        <w:ind w:firstLine="480"/>
        <w:outlineLvl w:val="0"/>
        <w:rPr>
          <w:rFonts w:hint="eastAsia" w:asciiTheme="minorEastAsia" w:hAnsiTheme="minorEastAsia" w:eastAsiaTheme="minorEastAsia" w:cstheme="minorEastAsia"/>
          <w:b/>
          <w:kern w:val="0"/>
          <w:sz w:val="28"/>
          <w:szCs w:val="28"/>
          <w:lang w:val="en-US" w:eastAsia="zh-CN" w:bidi="ar-SA"/>
        </w:rPr>
      </w:pPr>
    </w:p>
    <w:p w14:paraId="51F0F706">
      <w:pPr>
        <w:rPr>
          <w:rFonts w:hint="eastAsia" w:asciiTheme="minorEastAsia" w:hAnsiTheme="minorEastAsia" w:eastAsiaTheme="minorEastAsia" w:cstheme="minorEastAsia"/>
          <w:b/>
          <w:kern w:val="0"/>
          <w:sz w:val="28"/>
          <w:szCs w:val="28"/>
          <w:lang w:val="en-US" w:eastAsia="zh-CN" w:bidi="ar-SA"/>
        </w:rPr>
      </w:pPr>
      <w:r>
        <w:rPr>
          <w:rFonts w:hint="eastAsia" w:asciiTheme="minorEastAsia" w:hAnsiTheme="minorEastAsia" w:eastAsiaTheme="minorEastAsia" w:cstheme="minorEastAsia"/>
          <w:b/>
          <w:kern w:val="0"/>
          <w:sz w:val="28"/>
          <w:szCs w:val="28"/>
          <w:lang w:val="en-US" w:eastAsia="zh-CN" w:bidi="ar-SA"/>
        </w:rPr>
        <w:br w:type="page"/>
      </w:r>
    </w:p>
    <w:p w14:paraId="6337CA11">
      <w:pPr>
        <w:spacing w:line="432" w:lineRule="auto"/>
        <w:ind w:firstLine="480"/>
        <w:outlineLvl w:val="0"/>
        <w:rPr>
          <w:rFonts w:hint="default" w:asciiTheme="minorEastAsia" w:hAnsiTheme="minorEastAsia" w:eastAsiaTheme="minorEastAsia" w:cstheme="minorEastAsia"/>
          <w:b/>
          <w:kern w:val="0"/>
          <w:sz w:val="28"/>
          <w:szCs w:val="28"/>
          <w:lang w:val="en-US" w:eastAsia="zh-CN" w:bidi="ar-SA"/>
        </w:rPr>
      </w:pPr>
      <w:r>
        <w:rPr>
          <w:rFonts w:hint="eastAsia" w:asciiTheme="minorEastAsia" w:hAnsiTheme="minorEastAsia" w:eastAsiaTheme="minorEastAsia" w:cstheme="minorEastAsia"/>
          <w:b/>
          <w:kern w:val="0"/>
          <w:sz w:val="28"/>
          <w:szCs w:val="28"/>
          <w:lang w:val="en-US" w:eastAsia="zh-CN" w:bidi="ar-SA"/>
        </w:rPr>
        <w:t>2-8响应文件递交截止时间前被“信用中国”网站、“中国政府采购网”列入失信被执行人、重大税收违法案件当事人名单、政府采购严重违法失信行为记录名单的服务商不得参加本次</w:t>
      </w:r>
      <w:bookmarkEnd w:id="16"/>
      <w:r>
        <w:rPr>
          <w:rFonts w:hint="eastAsia" w:asciiTheme="minorEastAsia" w:hAnsiTheme="minorEastAsia" w:eastAsiaTheme="minorEastAsia" w:cstheme="minorEastAsia"/>
          <w:b/>
          <w:kern w:val="0"/>
          <w:sz w:val="28"/>
          <w:szCs w:val="28"/>
          <w:lang w:val="en-US" w:eastAsia="zh-CN" w:bidi="ar-SA"/>
        </w:rPr>
        <w:t>征集</w:t>
      </w:r>
      <w:bookmarkEnd w:id="22"/>
      <w:bookmarkEnd w:id="23"/>
      <w:r>
        <w:rPr>
          <w:rFonts w:hint="eastAsia" w:asciiTheme="minorEastAsia" w:hAnsiTheme="minorEastAsia" w:eastAsiaTheme="minorEastAsia" w:cstheme="minorEastAsia"/>
          <w:b/>
          <w:kern w:val="0"/>
          <w:sz w:val="28"/>
          <w:szCs w:val="28"/>
          <w:lang w:val="en-US" w:eastAsia="zh-CN" w:bidi="ar-SA"/>
        </w:rPr>
        <w:t>活动</w:t>
      </w:r>
    </w:p>
    <w:p w14:paraId="495CA54C">
      <w:pPr>
        <w:rPr>
          <w:kern w:val="0"/>
          <w:sz w:val="24"/>
          <w:highlight w:val="none"/>
        </w:rPr>
      </w:pPr>
      <w:r>
        <w:rPr>
          <w:rFonts w:hint="eastAsia"/>
          <w:kern w:val="0"/>
          <w:sz w:val="24"/>
          <w:highlight w:val="none"/>
        </w:rPr>
        <w:t>提供开标前</w:t>
      </w:r>
      <w:r>
        <w:rPr>
          <w:rFonts w:hint="eastAsia"/>
          <w:kern w:val="0"/>
          <w:sz w:val="24"/>
          <w:highlight w:val="none"/>
          <w:lang w:val="en-US" w:eastAsia="zh-CN"/>
        </w:rPr>
        <w:t>7</w:t>
      </w:r>
      <w:r>
        <w:rPr>
          <w:rFonts w:hint="eastAsia"/>
          <w:kern w:val="0"/>
          <w:sz w:val="24"/>
          <w:highlight w:val="none"/>
        </w:rPr>
        <w:t>天内的信用中国网和中国政府采购网截图</w:t>
      </w:r>
    </w:p>
    <w:p w14:paraId="6EB3BBFB">
      <w:pPr>
        <w:tabs>
          <w:tab w:val="left" w:pos="735"/>
        </w:tabs>
        <w:spacing w:line="380" w:lineRule="exact"/>
        <w:ind w:firstLine="480" w:firstLineChars="200"/>
        <w:rPr>
          <w:rFonts w:ascii="宋体" w:hAnsi="宋体"/>
          <w:sz w:val="24"/>
          <w:highlight w:val="none"/>
        </w:rPr>
      </w:pPr>
      <w:r>
        <w:rPr>
          <w:rFonts w:hint="eastAsia" w:ascii="宋体" w:hAnsi="宋体"/>
          <w:sz w:val="24"/>
          <w:highlight w:val="none"/>
        </w:rPr>
        <w:t>1、必须提供</w:t>
      </w:r>
      <w:r>
        <w:rPr>
          <w:rFonts w:hint="eastAsia" w:ascii="宋体" w:hAnsi="宋体"/>
          <w:sz w:val="24"/>
          <w:highlight w:val="none"/>
          <w:lang w:val="en-US" w:eastAsia="zh-CN"/>
        </w:rPr>
        <w:t>供应商</w:t>
      </w:r>
      <w:r>
        <w:rPr>
          <w:rFonts w:hint="eastAsia" w:ascii="宋体" w:hAnsi="宋体"/>
          <w:sz w:val="24"/>
          <w:highlight w:val="none"/>
        </w:rPr>
        <w:t>信用证明（操作步骤：登录“信用中国http://www.creditchina.gov.cn/”首页，在“信用信息”一栏中输入公司全称搜索，且必须将所有搜索结果展开，然后将全部搜索结果截屏打印并加盖公章）。</w:t>
      </w:r>
    </w:p>
    <w:p w14:paraId="5B4112A6">
      <w:pPr>
        <w:tabs>
          <w:tab w:val="left" w:pos="735"/>
        </w:tabs>
        <w:spacing w:line="380" w:lineRule="exact"/>
        <w:rPr>
          <w:rFonts w:ascii="宋体" w:hAnsi="宋体"/>
          <w:b/>
          <w:sz w:val="24"/>
          <w:highlight w:val="none"/>
        </w:rPr>
      </w:pPr>
      <w:r>
        <w:rPr>
          <w:rFonts w:hint="eastAsia" w:ascii="宋体" w:hAnsi="宋体"/>
          <w:b/>
          <w:sz w:val="24"/>
          <w:highlight w:val="none"/>
        </w:rPr>
        <w:drawing>
          <wp:anchor distT="0" distB="0" distL="114300" distR="114300" simplePos="0" relativeHeight="251660288" behindDoc="0" locked="0" layoutInCell="1" allowOverlap="1">
            <wp:simplePos x="0" y="0"/>
            <wp:positionH relativeFrom="column">
              <wp:posOffset>31750</wp:posOffset>
            </wp:positionH>
            <wp:positionV relativeFrom="paragraph">
              <wp:posOffset>405765</wp:posOffset>
            </wp:positionV>
            <wp:extent cx="4992370" cy="2898140"/>
            <wp:effectExtent l="19050" t="0" r="0" b="0"/>
            <wp:wrapSquare wrapText="bothSides"/>
            <wp:docPr id="67" name="图片 10" descr="企业信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10" descr="企业信息"/>
                    <pic:cNvPicPr>
                      <a:picLocks noChangeAspect="1" noChangeArrowheads="1"/>
                    </pic:cNvPicPr>
                  </pic:nvPicPr>
                  <pic:blipFill>
                    <a:blip r:embed="rId14" cstate="print"/>
                    <a:srcRect/>
                    <a:stretch>
                      <a:fillRect/>
                    </a:stretch>
                  </pic:blipFill>
                  <pic:spPr>
                    <a:xfrm>
                      <a:off x="0" y="0"/>
                      <a:ext cx="4992370" cy="2898140"/>
                    </a:xfrm>
                    <a:prstGeom prst="rect">
                      <a:avLst/>
                    </a:prstGeom>
                    <a:noFill/>
                    <a:ln w="9525">
                      <a:noFill/>
                      <a:miter lim="800000"/>
                      <a:headEnd/>
                      <a:tailEnd/>
                    </a:ln>
                  </pic:spPr>
                </pic:pic>
              </a:graphicData>
            </a:graphic>
          </wp:anchor>
        </w:drawing>
      </w:r>
      <w:r>
        <w:rPr>
          <w:rFonts w:hint="eastAsia" w:ascii="宋体" w:hAnsi="宋体"/>
          <w:b/>
          <w:sz w:val="24"/>
          <w:highlight w:val="none"/>
        </w:rPr>
        <w:t>须按以下要求截屏打印：</w:t>
      </w:r>
    </w:p>
    <w:p w14:paraId="1E9F0C72">
      <w:pPr>
        <w:tabs>
          <w:tab w:val="left" w:pos="735"/>
        </w:tabs>
        <w:spacing w:line="380" w:lineRule="exact"/>
        <w:rPr>
          <w:rFonts w:ascii="宋体" w:hAnsi="宋体"/>
          <w:b/>
          <w:sz w:val="24"/>
          <w:highlight w:val="none"/>
        </w:rPr>
      </w:pPr>
      <w:r>
        <w:rPr>
          <w:rFonts w:hint="eastAsia" w:ascii="宋体" w:hAnsi="宋体" w:cs="宋体"/>
          <w:sz w:val="24"/>
          <w:highlight w:val="none"/>
        </w:rPr>
        <w:t>2、</w:t>
      </w:r>
      <w:r>
        <w:rPr>
          <w:rFonts w:hint="eastAsia" w:ascii="宋体" w:hAnsi="宋体"/>
          <w:sz w:val="24"/>
          <w:highlight w:val="none"/>
        </w:rPr>
        <w:t>必须提供</w:t>
      </w:r>
      <w:r>
        <w:rPr>
          <w:rFonts w:hint="eastAsia" w:ascii="宋体" w:hAnsi="宋体"/>
          <w:sz w:val="24"/>
          <w:highlight w:val="none"/>
          <w:lang w:val="en-US" w:eastAsia="zh-CN"/>
        </w:rPr>
        <w:t>供应商</w:t>
      </w:r>
      <w:r>
        <w:rPr>
          <w:rFonts w:hint="eastAsia" w:ascii="宋体" w:hAnsi="宋体" w:cs="宋体"/>
          <w:sz w:val="24"/>
          <w:highlight w:val="none"/>
        </w:rPr>
        <w:t>在“中国政府采购网”的信用证明（操作步骤：登录“中国政府采购网http://www.ccgp.gov.cn/”首页，点击“政府采购严重违法失信行为记录名单”然后按下图要求操作截屏打印并加盖公章）。</w:t>
      </w:r>
    </w:p>
    <w:p w14:paraId="28CD6434">
      <w:pPr>
        <w:tabs>
          <w:tab w:val="left" w:pos="735"/>
        </w:tabs>
        <w:spacing w:line="480" w:lineRule="exact"/>
        <w:rPr>
          <w:rFonts w:ascii="宋体" w:hAnsi="宋体"/>
          <w:b/>
          <w:sz w:val="28"/>
          <w:szCs w:val="28"/>
          <w:highlight w:val="none"/>
        </w:rPr>
      </w:pPr>
      <w:r>
        <w:rPr>
          <w:rFonts w:hint="eastAsia" w:ascii="宋体" w:hAnsi="宋体"/>
          <w:b/>
          <w:sz w:val="28"/>
          <w:szCs w:val="28"/>
          <w:highlight w:val="none"/>
        </w:rPr>
        <w:drawing>
          <wp:anchor distT="0" distB="0" distL="114300" distR="114300" simplePos="0" relativeHeight="251661312" behindDoc="0" locked="0" layoutInCell="1" allowOverlap="1">
            <wp:simplePos x="0" y="0"/>
            <wp:positionH relativeFrom="column">
              <wp:posOffset>-218440</wp:posOffset>
            </wp:positionH>
            <wp:positionV relativeFrom="paragraph">
              <wp:posOffset>147320</wp:posOffset>
            </wp:positionV>
            <wp:extent cx="5622290" cy="2872105"/>
            <wp:effectExtent l="19050" t="0" r="0" b="0"/>
            <wp:wrapNone/>
            <wp:docPr id="68" name="图片 22" descr="中国政府采购网查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22" descr="中国政府采购网查询"/>
                    <pic:cNvPicPr>
                      <a:picLocks noChangeAspect="1" noChangeArrowheads="1"/>
                    </pic:cNvPicPr>
                  </pic:nvPicPr>
                  <pic:blipFill>
                    <a:blip r:embed="rId15" cstate="print"/>
                    <a:srcRect t="4636" b="4532"/>
                    <a:stretch>
                      <a:fillRect/>
                    </a:stretch>
                  </pic:blipFill>
                  <pic:spPr>
                    <a:xfrm>
                      <a:off x="0" y="0"/>
                      <a:ext cx="5622290" cy="2872105"/>
                    </a:xfrm>
                    <a:prstGeom prst="rect">
                      <a:avLst/>
                    </a:prstGeom>
                    <a:noFill/>
                    <a:ln w="9525">
                      <a:noFill/>
                      <a:miter lim="800000"/>
                      <a:headEnd/>
                      <a:tailEnd/>
                    </a:ln>
                  </pic:spPr>
                </pic:pic>
              </a:graphicData>
            </a:graphic>
          </wp:anchor>
        </w:drawing>
      </w:r>
    </w:p>
    <w:p w14:paraId="46818842">
      <w:pPr>
        <w:tabs>
          <w:tab w:val="left" w:pos="735"/>
        </w:tabs>
        <w:spacing w:line="480" w:lineRule="exact"/>
        <w:rPr>
          <w:rFonts w:ascii="宋体" w:hAnsi="宋体"/>
          <w:b/>
          <w:sz w:val="28"/>
          <w:szCs w:val="28"/>
          <w:highlight w:val="none"/>
        </w:rPr>
      </w:pPr>
    </w:p>
    <w:p w14:paraId="7BBF0C08">
      <w:pPr>
        <w:tabs>
          <w:tab w:val="left" w:pos="735"/>
        </w:tabs>
        <w:spacing w:line="480" w:lineRule="exact"/>
        <w:rPr>
          <w:rFonts w:ascii="宋体" w:hAnsi="宋体"/>
          <w:b/>
          <w:sz w:val="28"/>
          <w:szCs w:val="28"/>
          <w:highlight w:val="none"/>
        </w:rPr>
      </w:pPr>
    </w:p>
    <w:p w14:paraId="7C763C56">
      <w:pPr>
        <w:rPr>
          <w:b/>
          <w:highlight w:val="none"/>
        </w:rPr>
      </w:pPr>
    </w:p>
    <w:p w14:paraId="66B164BF">
      <w:pPr>
        <w:rPr>
          <w:b/>
          <w:highlight w:val="none"/>
        </w:rPr>
      </w:pPr>
    </w:p>
    <w:p w14:paraId="57DB3FFB">
      <w:pPr>
        <w:rPr>
          <w:b/>
          <w:highlight w:val="none"/>
        </w:rPr>
      </w:pPr>
    </w:p>
    <w:p w14:paraId="54287C83">
      <w:pPr>
        <w:rPr>
          <w:b/>
          <w:highlight w:val="none"/>
        </w:rPr>
      </w:pPr>
    </w:p>
    <w:p w14:paraId="5C8845AA">
      <w:pPr>
        <w:rPr>
          <w:b/>
          <w:highlight w:val="none"/>
        </w:rPr>
      </w:pPr>
    </w:p>
    <w:p w14:paraId="0F456049">
      <w:pPr>
        <w:rPr>
          <w:b/>
          <w:highlight w:val="none"/>
        </w:rPr>
      </w:pPr>
    </w:p>
    <w:bookmarkEnd w:id="17"/>
    <w:p w14:paraId="2DFA06AE">
      <w:pPr>
        <w:pStyle w:val="12"/>
        <w:numPr>
          <w:ilvl w:val="0"/>
          <w:numId w:val="6"/>
        </w:numPr>
        <w:spacing w:line="480" w:lineRule="auto"/>
        <w:jc w:val="center"/>
        <w:outlineLvl w:val="1"/>
        <w:rPr>
          <w:rFonts w:hint="eastAsia" w:ascii="宋体" w:hAnsi="宋体"/>
          <w:b/>
          <w:sz w:val="24"/>
          <w:highlight w:val="none"/>
        </w:rPr>
      </w:pPr>
      <w:r>
        <w:rPr>
          <w:rFonts w:hint="eastAsia"/>
          <w:b/>
          <w:bCs/>
          <w:sz w:val="28"/>
          <w:szCs w:val="28"/>
          <w:highlight w:val="none"/>
          <w:lang w:eastAsia="zh-CN"/>
        </w:rPr>
        <w:t>供应商基本信息表</w:t>
      </w:r>
      <w:r>
        <w:rPr>
          <w:rFonts w:hint="eastAsia" w:ascii="宋体" w:hAnsi="宋体"/>
          <w:b/>
          <w:sz w:val="24"/>
          <w:highlight w:val="none"/>
        </w:rPr>
        <w:t xml:space="preserve"> </w:t>
      </w:r>
    </w:p>
    <w:p w14:paraId="3EE22604">
      <w:pPr>
        <w:numPr>
          <w:ilvl w:val="0"/>
          <w:numId w:val="0"/>
        </w:numPr>
        <w:rPr>
          <w:rFonts w:hint="eastAsia"/>
        </w:rPr>
      </w:pPr>
    </w:p>
    <w:tbl>
      <w:tblPr>
        <w:tblStyle w:val="13"/>
        <w:tblW w:w="10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4"/>
        <w:gridCol w:w="2761"/>
        <w:gridCol w:w="1560"/>
        <w:gridCol w:w="475"/>
        <w:gridCol w:w="2400"/>
      </w:tblGrid>
      <w:tr w14:paraId="538EF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904" w:type="dxa"/>
            <w:tcBorders>
              <w:top w:val="single" w:color="auto" w:sz="4" w:space="0"/>
              <w:left w:val="single" w:color="auto" w:sz="4" w:space="0"/>
              <w:bottom w:val="single" w:color="auto" w:sz="4" w:space="0"/>
              <w:right w:val="single" w:color="auto" w:sz="4" w:space="0"/>
            </w:tcBorders>
            <w:vAlign w:val="center"/>
          </w:tcPr>
          <w:p w14:paraId="494F8D4B">
            <w:pPr>
              <w:widowControl/>
              <w:spacing w:line="360" w:lineRule="auto"/>
              <w:jc w:val="center"/>
              <w:rPr>
                <w:rFonts w:ascii="宋体" w:hAnsi="宋体" w:eastAsia="宋体" w:cs="Times New Roman"/>
                <w:kern w:val="0"/>
                <w:sz w:val="24"/>
                <w:szCs w:val="24"/>
                <w:highlight w:val="none"/>
              </w:rPr>
            </w:pPr>
            <w:bookmarkStart w:id="24" w:name="_Toc3787"/>
            <w:r>
              <w:rPr>
                <w:rFonts w:ascii="宋体" w:hAnsi="宋体" w:eastAsia="宋体"/>
                <w:kern w:val="0"/>
                <w:sz w:val="24"/>
                <w:szCs w:val="24"/>
                <w:highlight w:val="none"/>
              </w:rPr>
              <w:t>制造商</w:t>
            </w:r>
            <w:r>
              <w:rPr>
                <w:rFonts w:hint="eastAsia" w:ascii="宋体" w:hAnsi="宋体"/>
                <w:kern w:val="0"/>
                <w:sz w:val="24"/>
                <w:szCs w:val="24"/>
                <w:highlight w:val="none"/>
                <w:lang w:val="en-US" w:eastAsia="zh-CN"/>
              </w:rPr>
              <w:t>/供应商</w:t>
            </w:r>
            <w:r>
              <w:rPr>
                <w:rFonts w:ascii="宋体" w:hAnsi="宋体" w:eastAsia="宋体"/>
                <w:kern w:val="0"/>
                <w:sz w:val="24"/>
                <w:szCs w:val="24"/>
                <w:highlight w:val="none"/>
              </w:rPr>
              <w:t>名称</w:t>
            </w:r>
          </w:p>
        </w:tc>
        <w:tc>
          <w:tcPr>
            <w:tcW w:w="7196" w:type="dxa"/>
            <w:gridSpan w:val="4"/>
            <w:tcBorders>
              <w:top w:val="single" w:color="auto" w:sz="4" w:space="0"/>
              <w:left w:val="single" w:color="auto" w:sz="4" w:space="0"/>
              <w:bottom w:val="single" w:color="auto" w:sz="4" w:space="0"/>
              <w:right w:val="single" w:color="auto" w:sz="4" w:space="0"/>
            </w:tcBorders>
            <w:vAlign w:val="center"/>
          </w:tcPr>
          <w:p w14:paraId="02510435">
            <w:pPr>
              <w:spacing w:line="360" w:lineRule="auto"/>
              <w:jc w:val="left"/>
              <w:rPr>
                <w:rFonts w:ascii="宋体" w:hAnsi="宋体" w:eastAsia="宋体" w:cs="Times New Roman"/>
                <w:b/>
                <w:bCs/>
                <w:sz w:val="24"/>
                <w:szCs w:val="24"/>
                <w:highlight w:val="none"/>
              </w:rPr>
            </w:pPr>
          </w:p>
        </w:tc>
      </w:tr>
      <w:tr w14:paraId="7E235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4" w:type="dxa"/>
            <w:tcBorders>
              <w:top w:val="single" w:color="auto" w:sz="4" w:space="0"/>
              <w:left w:val="single" w:color="auto" w:sz="4" w:space="0"/>
              <w:bottom w:val="single" w:color="auto" w:sz="4" w:space="0"/>
              <w:right w:val="single" w:color="auto" w:sz="4" w:space="0"/>
            </w:tcBorders>
            <w:vAlign w:val="center"/>
          </w:tcPr>
          <w:p w14:paraId="62C7BCD6">
            <w:pPr>
              <w:widowControl/>
              <w:spacing w:line="360" w:lineRule="auto"/>
              <w:jc w:val="center"/>
              <w:rPr>
                <w:rFonts w:ascii="宋体" w:hAnsi="宋体" w:eastAsia="宋体" w:cs="Times New Roman"/>
                <w:kern w:val="0"/>
                <w:sz w:val="24"/>
                <w:szCs w:val="24"/>
                <w:highlight w:val="none"/>
              </w:rPr>
            </w:pPr>
            <w:r>
              <w:rPr>
                <w:rFonts w:ascii="宋体" w:hAnsi="宋体" w:eastAsia="宋体"/>
                <w:kern w:val="0"/>
                <w:sz w:val="24"/>
                <w:szCs w:val="24"/>
                <w:highlight w:val="none"/>
              </w:rPr>
              <w:t>公司性质</w:t>
            </w:r>
          </w:p>
        </w:tc>
        <w:tc>
          <w:tcPr>
            <w:tcW w:w="7196" w:type="dxa"/>
            <w:gridSpan w:val="4"/>
            <w:tcBorders>
              <w:top w:val="single" w:color="auto" w:sz="4" w:space="0"/>
              <w:left w:val="single" w:color="auto" w:sz="4" w:space="0"/>
              <w:bottom w:val="single" w:color="auto" w:sz="4" w:space="0"/>
              <w:right w:val="single" w:color="auto" w:sz="4" w:space="0"/>
            </w:tcBorders>
            <w:vAlign w:val="center"/>
          </w:tcPr>
          <w:p w14:paraId="202A88F6">
            <w:pPr>
              <w:widowControl/>
              <w:spacing w:line="360" w:lineRule="auto"/>
              <w:ind w:firstLine="240" w:firstLineChars="100"/>
              <w:rPr>
                <w:rFonts w:ascii="宋体" w:hAnsi="宋体" w:eastAsia="宋体" w:cs="Times New Roman"/>
                <w:kern w:val="0"/>
                <w:sz w:val="24"/>
                <w:szCs w:val="24"/>
                <w:highlight w:val="none"/>
              </w:rPr>
            </w:pPr>
            <w:r>
              <w:rPr>
                <w:rFonts w:ascii="宋体" w:hAnsi="宋体" w:eastAsia="宋体"/>
                <w:kern w:val="0"/>
                <w:sz w:val="24"/>
                <w:szCs w:val="24"/>
                <w:highlight w:val="none"/>
              </w:rPr>
              <w:t xml:space="preserve">□ 国企 </w:t>
            </w:r>
            <w:r>
              <w:rPr>
                <w:rFonts w:hint="eastAsia" w:ascii="宋体" w:hAnsi="宋体" w:eastAsia="宋体"/>
                <w:kern w:val="0"/>
                <w:sz w:val="24"/>
                <w:szCs w:val="24"/>
                <w:highlight w:val="none"/>
              </w:rPr>
              <w:t xml:space="preserve">       </w:t>
            </w:r>
            <w:r>
              <w:rPr>
                <w:rFonts w:ascii="宋体" w:hAnsi="宋体" w:eastAsia="宋体"/>
                <w:kern w:val="0"/>
                <w:sz w:val="24"/>
                <w:szCs w:val="24"/>
                <w:highlight w:val="none"/>
              </w:rPr>
              <w:t xml:space="preserve">□ 股份制 </w:t>
            </w:r>
            <w:r>
              <w:rPr>
                <w:rFonts w:hint="eastAsia" w:ascii="宋体" w:hAnsi="宋体" w:eastAsia="宋体"/>
                <w:kern w:val="0"/>
                <w:sz w:val="24"/>
                <w:szCs w:val="24"/>
                <w:highlight w:val="none"/>
              </w:rPr>
              <w:t xml:space="preserve">   </w:t>
            </w:r>
            <w:r>
              <w:rPr>
                <w:rFonts w:ascii="宋体" w:hAnsi="宋体" w:eastAsia="宋体"/>
                <w:kern w:val="0"/>
                <w:sz w:val="24"/>
                <w:szCs w:val="24"/>
                <w:highlight w:val="none"/>
              </w:rPr>
              <w:t>□私企</w:t>
            </w:r>
            <w:r>
              <w:rPr>
                <w:rFonts w:hint="eastAsia" w:ascii="宋体" w:hAnsi="宋体" w:eastAsia="宋体" w:cs="Times New Roman"/>
                <w:kern w:val="0"/>
                <w:sz w:val="24"/>
                <w:szCs w:val="24"/>
                <w:highlight w:val="none"/>
              </w:rPr>
              <w:t>/</w:t>
            </w:r>
            <w:r>
              <w:rPr>
                <w:rFonts w:ascii="宋体" w:hAnsi="宋体" w:eastAsia="宋体"/>
                <w:kern w:val="0"/>
                <w:sz w:val="24"/>
                <w:szCs w:val="24"/>
                <w:highlight w:val="none"/>
              </w:rPr>
              <w:t>集体</w:t>
            </w:r>
          </w:p>
          <w:p w14:paraId="5A7E2C59">
            <w:pPr>
              <w:widowControl/>
              <w:spacing w:line="360" w:lineRule="auto"/>
              <w:rPr>
                <w:rFonts w:ascii="宋体" w:hAnsi="宋体" w:eastAsia="宋体" w:cs="宋体"/>
                <w:kern w:val="0"/>
                <w:sz w:val="24"/>
                <w:szCs w:val="24"/>
                <w:highlight w:val="none"/>
                <w:u w:val="single"/>
              </w:rPr>
            </w:pPr>
            <w:r>
              <w:rPr>
                <w:rFonts w:hint="eastAsia" w:ascii="宋体" w:hAnsi="宋体" w:eastAsia="宋体"/>
                <w:kern w:val="0"/>
                <w:sz w:val="24"/>
                <w:szCs w:val="24"/>
                <w:highlight w:val="none"/>
              </w:rPr>
              <w:t xml:space="preserve">  </w:t>
            </w:r>
            <w:r>
              <w:rPr>
                <w:rFonts w:ascii="宋体" w:hAnsi="宋体" w:eastAsia="宋体"/>
                <w:kern w:val="0"/>
                <w:sz w:val="24"/>
                <w:szCs w:val="24"/>
                <w:highlight w:val="none"/>
              </w:rPr>
              <w:t xml:space="preserve">□中外合资 </w:t>
            </w:r>
            <w:r>
              <w:rPr>
                <w:rFonts w:hint="eastAsia" w:ascii="宋体" w:hAnsi="宋体" w:eastAsia="宋体"/>
                <w:kern w:val="0"/>
                <w:sz w:val="24"/>
                <w:szCs w:val="24"/>
                <w:highlight w:val="none"/>
              </w:rPr>
              <w:t xml:space="preserve">    </w:t>
            </w:r>
            <w:r>
              <w:rPr>
                <w:rFonts w:ascii="宋体" w:hAnsi="宋体" w:eastAsia="宋体"/>
                <w:kern w:val="0"/>
                <w:sz w:val="24"/>
                <w:szCs w:val="24"/>
                <w:highlight w:val="none"/>
              </w:rPr>
              <w:t xml:space="preserve">□外商独资 </w:t>
            </w:r>
            <w:r>
              <w:rPr>
                <w:rFonts w:hint="eastAsia" w:ascii="宋体" w:hAnsi="宋体" w:eastAsia="宋体"/>
                <w:kern w:val="0"/>
                <w:sz w:val="24"/>
                <w:szCs w:val="24"/>
                <w:highlight w:val="none"/>
              </w:rPr>
              <w:t xml:space="preserve">  </w:t>
            </w:r>
            <w:r>
              <w:rPr>
                <w:rFonts w:ascii="宋体" w:hAnsi="宋体" w:eastAsia="宋体"/>
                <w:kern w:val="0"/>
                <w:sz w:val="24"/>
                <w:szCs w:val="24"/>
                <w:highlight w:val="none"/>
              </w:rPr>
              <w:t>□ 其它</w:t>
            </w:r>
          </w:p>
        </w:tc>
      </w:tr>
      <w:tr w14:paraId="1C3BD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904" w:type="dxa"/>
            <w:tcBorders>
              <w:top w:val="single" w:color="auto" w:sz="4" w:space="0"/>
              <w:left w:val="single" w:color="auto" w:sz="4" w:space="0"/>
              <w:bottom w:val="single" w:color="auto" w:sz="4" w:space="0"/>
              <w:right w:val="single" w:color="auto" w:sz="4" w:space="0"/>
            </w:tcBorders>
            <w:vAlign w:val="center"/>
          </w:tcPr>
          <w:p w14:paraId="43EA3D58">
            <w:pPr>
              <w:widowControl/>
              <w:spacing w:line="360" w:lineRule="auto"/>
              <w:jc w:val="center"/>
              <w:rPr>
                <w:rFonts w:ascii="宋体" w:hAnsi="宋体" w:eastAsia="宋体" w:cs="Times New Roman"/>
                <w:kern w:val="0"/>
                <w:sz w:val="24"/>
                <w:szCs w:val="24"/>
                <w:highlight w:val="none"/>
              </w:rPr>
            </w:pPr>
            <w:r>
              <w:rPr>
                <w:rFonts w:ascii="宋体" w:hAnsi="宋体" w:eastAsia="宋体"/>
                <w:kern w:val="0"/>
                <w:sz w:val="24"/>
                <w:szCs w:val="24"/>
                <w:highlight w:val="none"/>
              </w:rPr>
              <w:t>制造商</w:t>
            </w:r>
            <w:r>
              <w:rPr>
                <w:rFonts w:hint="eastAsia" w:ascii="宋体" w:hAnsi="宋体"/>
                <w:kern w:val="0"/>
                <w:sz w:val="24"/>
                <w:szCs w:val="24"/>
                <w:highlight w:val="none"/>
                <w:lang w:val="en-US" w:eastAsia="zh-CN"/>
              </w:rPr>
              <w:t>/供应商</w:t>
            </w:r>
            <w:r>
              <w:rPr>
                <w:rFonts w:ascii="宋体" w:hAnsi="宋体" w:eastAsia="宋体"/>
                <w:kern w:val="0"/>
                <w:sz w:val="24"/>
                <w:szCs w:val="24"/>
                <w:highlight w:val="none"/>
              </w:rPr>
              <w:t>地址</w:t>
            </w:r>
          </w:p>
        </w:tc>
        <w:tc>
          <w:tcPr>
            <w:tcW w:w="7196" w:type="dxa"/>
            <w:gridSpan w:val="4"/>
            <w:tcBorders>
              <w:top w:val="single" w:color="auto" w:sz="4" w:space="0"/>
              <w:left w:val="single" w:color="auto" w:sz="4" w:space="0"/>
              <w:bottom w:val="single" w:color="auto" w:sz="4" w:space="0"/>
              <w:right w:val="single" w:color="auto" w:sz="4" w:space="0"/>
            </w:tcBorders>
            <w:vAlign w:val="center"/>
          </w:tcPr>
          <w:p w14:paraId="4C639A9B">
            <w:pPr>
              <w:spacing w:line="360" w:lineRule="auto"/>
              <w:jc w:val="left"/>
              <w:rPr>
                <w:rFonts w:ascii="宋体" w:hAnsi="宋体" w:eastAsia="宋体" w:cs="宋体"/>
                <w:kern w:val="0"/>
                <w:sz w:val="24"/>
                <w:szCs w:val="24"/>
                <w:highlight w:val="none"/>
              </w:rPr>
            </w:pPr>
          </w:p>
        </w:tc>
      </w:tr>
      <w:tr w14:paraId="7FFAD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904" w:type="dxa"/>
            <w:tcBorders>
              <w:top w:val="single" w:color="auto" w:sz="4" w:space="0"/>
              <w:left w:val="single" w:color="auto" w:sz="4" w:space="0"/>
              <w:bottom w:val="single" w:color="auto" w:sz="4" w:space="0"/>
              <w:right w:val="single" w:color="auto" w:sz="4" w:space="0"/>
            </w:tcBorders>
            <w:vAlign w:val="center"/>
          </w:tcPr>
          <w:p w14:paraId="25471C81">
            <w:pPr>
              <w:widowControl/>
              <w:spacing w:line="360" w:lineRule="auto"/>
              <w:jc w:val="center"/>
              <w:rPr>
                <w:rFonts w:ascii="宋体" w:hAnsi="宋体" w:eastAsia="宋体" w:cs="Times New Roman"/>
                <w:kern w:val="0"/>
                <w:sz w:val="24"/>
                <w:szCs w:val="24"/>
                <w:highlight w:val="none"/>
              </w:rPr>
            </w:pPr>
            <w:r>
              <w:rPr>
                <w:rFonts w:ascii="宋体" w:hAnsi="宋体" w:eastAsia="宋体"/>
                <w:kern w:val="0"/>
                <w:sz w:val="24"/>
                <w:szCs w:val="24"/>
                <w:highlight w:val="none"/>
              </w:rPr>
              <w:t>主营产品</w:t>
            </w:r>
          </w:p>
        </w:tc>
        <w:tc>
          <w:tcPr>
            <w:tcW w:w="7196" w:type="dxa"/>
            <w:gridSpan w:val="4"/>
            <w:tcBorders>
              <w:top w:val="single" w:color="auto" w:sz="4" w:space="0"/>
              <w:left w:val="single" w:color="auto" w:sz="4" w:space="0"/>
              <w:bottom w:val="single" w:color="auto" w:sz="4" w:space="0"/>
              <w:right w:val="single" w:color="auto" w:sz="4" w:space="0"/>
            </w:tcBorders>
            <w:vAlign w:val="center"/>
          </w:tcPr>
          <w:p w14:paraId="76B915DF">
            <w:pPr>
              <w:widowControl/>
              <w:spacing w:line="360" w:lineRule="auto"/>
              <w:jc w:val="left"/>
              <w:rPr>
                <w:rFonts w:ascii="宋体" w:hAnsi="宋体" w:eastAsia="宋体" w:cs="宋体"/>
                <w:kern w:val="0"/>
                <w:sz w:val="24"/>
                <w:szCs w:val="24"/>
                <w:highlight w:val="none"/>
              </w:rPr>
            </w:pPr>
          </w:p>
        </w:tc>
      </w:tr>
      <w:tr w14:paraId="50888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2904" w:type="dxa"/>
            <w:tcBorders>
              <w:top w:val="single" w:color="auto" w:sz="4" w:space="0"/>
              <w:left w:val="single" w:color="auto" w:sz="4" w:space="0"/>
              <w:bottom w:val="single" w:color="auto" w:sz="4" w:space="0"/>
              <w:right w:val="single" w:color="auto" w:sz="4" w:space="0"/>
            </w:tcBorders>
            <w:vAlign w:val="center"/>
          </w:tcPr>
          <w:p w14:paraId="565FF135">
            <w:pPr>
              <w:widowControl/>
              <w:spacing w:line="360" w:lineRule="auto"/>
              <w:jc w:val="center"/>
              <w:rPr>
                <w:rFonts w:ascii="宋体" w:hAnsi="宋体" w:eastAsia="宋体" w:cs="Times New Roman"/>
                <w:kern w:val="0"/>
                <w:sz w:val="24"/>
                <w:szCs w:val="24"/>
                <w:highlight w:val="none"/>
              </w:rPr>
            </w:pPr>
            <w:r>
              <w:rPr>
                <w:rFonts w:ascii="宋体" w:hAnsi="宋体" w:eastAsia="宋体"/>
                <w:kern w:val="0"/>
                <w:sz w:val="24"/>
                <w:szCs w:val="24"/>
                <w:highlight w:val="none"/>
              </w:rPr>
              <w:t>产品品牌名称</w:t>
            </w:r>
          </w:p>
        </w:tc>
        <w:tc>
          <w:tcPr>
            <w:tcW w:w="2761" w:type="dxa"/>
            <w:tcBorders>
              <w:top w:val="single" w:color="auto" w:sz="4" w:space="0"/>
              <w:left w:val="single" w:color="auto" w:sz="4" w:space="0"/>
              <w:bottom w:val="single" w:color="auto" w:sz="4" w:space="0"/>
              <w:right w:val="single" w:color="auto" w:sz="4" w:space="0"/>
            </w:tcBorders>
            <w:vAlign w:val="center"/>
          </w:tcPr>
          <w:p w14:paraId="13026729">
            <w:pPr>
              <w:spacing w:line="360" w:lineRule="auto"/>
              <w:jc w:val="left"/>
              <w:rPr>
                <w:rFonts w:ascii="宋体" w:hAnsi="宋体" w:eastAsia="宋体" w:cs="Times New Roman"/>
                <w:kern w:val="0"/>
                <w:sz w:val="24"/>
                <w:szCs w:val="24"/>
                <w:highlight w:val="none"/>
              </w:rPr>
            </w:pPr>
          </w:p>
          <w:p w14:paraId="05ED6287">
            <w:pPr>
              <w:spacing w:line="360" w:lineRule="auto"/>
              <w:jc w:val="left"/>
              <w:rPr>
                <w:rFonts w:ascii="宋体" w:hAnsi="宋体" w:eastAsia="宋体" w:cs="宋体"/>
                <w:kern w:val="0"/>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7325AD58">
            <w:pPr>
              <w:spacing w:line="360" w:lineRule="auto"/>
              <w:jc w:val="left"/>
              <w:rPr>
                <w:rFonts w:ascii="宋体" w:hAnsi="宋体" w:eastAsia="宋体"/>
                <w:kern w:val="0"/>
                <w:sz w:val="24"/>
                <w:szCs w:val="24"/>
                <w:highlight w:val="none"/>
              </w:rPr>
            </w:pPr>
            <w:r>
              <w:rPr>
                <w:rFonts w:ascii="宋体" w:hAnsi="宋体" w:eastAsia="宋体"/>
                <w:kern w:val="0"/>
                <w:sz w:val="24"/>
                <w:szCs w:val="24"/>
                <w:highlight w:val="none"/>
              </w:rPr>
              <w:t>品牌LOGO</w:t>
            </w:r>
          </w:p>
        </w:tc>
        <w:tc>
          <w:tcPr>
            <w:tcW w:w="2875" w:type="dxa"/>
            <w:gridSpan w:val="2"/>
            <w:tcBorders>
              <w:top w:val="single" w:color="auto" w:sz="4" w:space="0"/>
              <w:left w:val="single" w:color="auto" w:sz="4" w:space="0"/>
              <w:bottom w:val="single" w:color="auto" w:sz="4" w:space="0"/>
              <w:right w:val="single" w:color="auto" w:sz="4" w:space="0"/>
            </w:tcBorders>
            <w:vAlign w:val="center"/>
          </w:tcPr>
          <w:p w14:paraId="066EAD7C">
            <w:pPr>
              <w:spacing w:line="360" w:lineRule="auto"/>
              <w:jc w:val="left"/>
              <w:rPr>
                <w:rFonts w:ascii="宋体" w:hAnsi="宋体" w:eastAsia="宋体"/>
                <w:kern w:val="0"/>
                <w:sz w:val="24"/>
                <w:szCs w:val="24"/>
                <w:highlight w:val="none"/>
              </w:rPr>
            </w:pPr>
          </w:p>
        </w:tc>
      </w:tr>
      <w:tr w14:paraId="10059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4" w:type="dxa"/>
            <w:tcBorders>
              <w:top w:val="single" w:color="auto" w:sz="4" w:space="0"/>
              <w:left w:val="single" w:color="auto" w:sz="4" w:space="0"/>
              <w:bottom w:val="single" w:color="auto" w:sz="4" w:space="0"/>
              <w:right w:val="single" w:color="auto" w:sz="4" w:space="0"/>
            </w:tcBorders>
            <w:vAlign w:val="center"/>
          </w:tcPr>
          <w:p w14:paraId="3159BBCE">
            <w:pPr>
              <w:widowControl/>
              <w:spacing w:line="360" w:lineRule="auto"/>
              <w:jc w:val="center"/>
              <w:rPr>
                <w:rFonts w:ascii="宋体" w:hAnsi="宋体" w:eastAsia="宋体" w:cs="Times New Roman"/>
                <w:b/>
                <w:kern w:val="0"/>
                <w:sz w:val="24"/>
                <w:szCs w:val="24"/>
                <w:highlight w:val="none"/>
              </w:rPr>
            </w:pPr>
            <w:r>
              <w:rPr>
                <w:rFonts w:ascii="宋体" w:hAnsi="宋体" w:eastAsia="宋体"/>
                <w:b/>
                <w:kern w:val="0"/>
                <w:sz w:val="24"/>
                <w:szCs w:val="24"/>
                <w:highlight w:val="none"/>
              </w:rPr>
              <w:t>产品生产地址</w:t>
            </w:r>
          </w:p>
        </w:tc>
        <w:tc>
          <w:tcPr>
            <w:tcW w:w="7196" w:type="dxa"/>
            <w:gridSpan w:val="4"/>
            <w:tcBorders>
              <w:top w:val="single" w:color="auto" w:sz="4" w:space="0"/>
              <w:left w:val="single" w:color="auto" w:sz="4" w:space="0"/>
              <w:bottom w:val="single" w:color="auto" w:sz="4" w:space="0"/>
              <w:right w:val="single" w:color="auto" w:sz="4" w:space="0"/>
            </w:tcBorders>
            <w:vAlign w:val="center"/>
          </w:tcPr>
          <w:p w14:paraId="6828327A">
            <w:pPr>
              <w:widowControl/>
              <w:spacing w:line="360" w:lineRule="auto"/>
              <w:jc w:val="left"/>
              <w:rPr>
                <w:rFonts w:ascii="宋体" w:hAnsi="宋体" w:eastAsia="宋体" w:cs="宋体"/>
                <w:kern w:val="0"/>
                <w:sz w:val="24"/>
                <w:szCs w:val="24"/>
                <w:highlight w:val="none"/>
              </w:rPr>
            </w:pPr>
          </w:p>
        </w:tc>
      </w:tr>
      <w:tr w14:paraId="200CE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4" w:type="dxa"/>
            <w:tcBorders>
              <w:top w:val="single" w:color="auto" w:sz="4" w:space="0"/>
              <w:left w:val="single" w:color="auto" w:sz="4" w:space="0"/>
              <w:bottom w:val="single" w:color="auto" w:sz="4" w:space="0"/>
              <w:right w:val="single" w:color="auto" w:sz="4" w:space="0"/>
            </w:tcBorders>
            <w:vAlign w:val="center"/>
          </w:tcPr>
          <w:p w14:paraId="5FE64789">
            <w:pPr>
              <w:widowControl/>
              <w:spacing w:line="360" w:lineRule="auto"/>
              <w:jc w:val="center"/>
              <w:rPr>
                <w:rFonts w:ascii="宋体" w:hAnsi="宋体" w:eastAsia="宋体" w:cs="Times New Roman"/>
                <w:b/>
                <w:kern w:val="0"/>
                <w:sz w:val="24"/>
                <w:szCs w:val="24"/>
                <w:highlight w:val="none"/>
              </w:rPr>
            </w:pPr>
            <w:r>
              <w:rPr>
                <w:rFonts w:ascii="宋体" w:hAnsi="宋体" w:eastAsia="宋体"/>
                <w:b/>
                <w:kern w:val="0"/>
                <w:sz w:val="24"/>
                <w:szCs w:val="24"/>
                <w:highlight w:val="none"/>
              </w:rPr>
              <w:t>法人代表</w:t>
            </w:r>
          </w:p>
        </w:tc>
        <w:tc>
          <w:tcPr>
            <w:tcW w:w="2761" w:type="dxa"/>
            <w:tcBorders>
              <w:top w:val="single" w:color="auto" w:sz="4" w:space="0"/>
              <w:left w:val="single" w:color="auto" w:sz="4" w:space="0"/>
              <w:bottom w:val="single" w:color="auto" w:sz="4" w:space="0"/>
              <w:right w:val="single" w:color="auto" w:sz="4" w:space="0"/>
            </w:tcBorders>
            <w:vAlign w:val="center"/>
          </w:tcPr>
          <w:p w14:paraId="152E5EE0">
            <w:pPr>
              <w:widowControl/>
              <w:spacing w:line="360" w:lineRule="auto"/>
              <w:jc w:val="left"/>
              <w:rPr>
                <w:rFonts w:ascii="宋体" w:hAnsi="宋体" w:eastAsia="宋体" w:cs="宋体"/>
                <w:kern w:val="0"/>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2D288C03">
            <w:pPr>
              <w:widowControl/>
              <w:spacing w:line="360" w:lineRule="auto"/>
              <w:jc w:val="center"/>
              <w:rPr>
                <w:rFonts w:ascii="宋体" w:hAnsi="宋体" w:eastAsia="宋体"/>
                <w:kern w:val="0"/>
                <w:sz w:val="24"/>
                <w:szCs w:val="24"/>
                <w:highlight w:val="none"/>
              </w:rPr>
            </w:pPr>
            <w:r>
              <w:rPr>
                <w:rFonts w:ascii="宋体" w:hAnsi="宋体" w:eastAsia="宋体"/>
                <w:kern w:val="0"/>
                <w:sz w:val="24"/>
                <w:szCs w:val="24"/>
                <w:highlight w:val="none"/>
              </w:rPr>
              <w:t>岗位</w:t>
            </w:r>
          </w:p>
        </w:tc>
        <w:tc>
          <w:tcPr>
            <w:tcW w:w="2875" w:type="dxa"/>
            <w:gridSpan w:val="2"/>
            <w:tcBorders>
              <w:top w:val="single" w:color="auto" w:sz="4" w:space="0"/>
              <w:left w:val="single" w:color="auto" w:sz="4" w:space="0"/>
              <w:bottom w:val="single" w:color="auto" w:sz="4" w:space="0"/>
              <w:right w:val="single" w:color="auto" w:sz="4" w:space="0"/>
            </w:tcBorders>
            <w:vAlign w:val="center"/>
          </w:tcPr>
          <w:p w14:paraId="7BEFCC52">
            <w:pPr>
              <w:widowControl/>
              <w:spacing w:line="360" w:lineRule="auto"/>
              <w:jc w:val="left"/>
              <w:rPr>
                <w:rFonts w:ascii="宋体" w:hAnsi="宋体" w:eastAsia="宋体"/>
                <w:kern w:val="0"/>
                <w:sz w:val="24"/>
                <w:szCs w:val="24"/>
                <w:highlight w:val="none"/>
              </w:rPr>
            </w:pPr>
          </w:p>
        </w:tc>
      </w:tr>
      <w:tr w14:paraId="5583E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4" w:type="dxa"/>
            <w:tcBorders>
              <w:top w:val="single" w:color="auto" w:sz="4" w:space="0"/>
              <w:left w:val="single" w:color="auto" w:sz="4" w:space="0"/>
              <w:bottom w:val="single" w:color="auto" w:sz="4" w:space="0"/>
              <w:right w:val="single" w:color="auto" w:sz="4" w:space="0"/>
            </w:tcBorders>
            <w:vAlign w:val="center"/>
          </w:tcPr>
          <w:p w14:paraId="79281830">
            <w:pPr>
              <w:widowControl/>
              <w:spacing w:line="360" w:lineRule="auto"/>
              <w:jc w:val="center"/>
              <w:rPr>
                <w:rFonts w:ascii="宋体" w:hAnsi="宋体" w:eastAsia="宋体" w:cs="Times New Roman"/>
                <w:kern w:val="0"/>
                <w:sz w:val="24"/>
                <w:szCs w:val="24"/>
                <w:highlight w:val="none"/>
              </w:rPr>
            </w:pPr>
            <w:r>
              <w:rPr>
                <w:rFonts w:ascii="宋体" w:hAnsi="宋体" w:eastAsia="宋体"/>
                <w:kern w:val="0"/>
                <w:sz w:val="24"/>
                <w:szCs w:val="24"/>
                <w:highlight w:val="none"/>
              </w:rPr>
              <w:t>身份证号码</w:t>
            </w:r>
          </w:p>
        </w:tc>
        <w:tc>
          <w:tcPr>
            <w:tcW w:w="2761" w:type="dxa"/>
            <w:tcBorders>
              <w:top w:val="single" w:color="auto" w:sz="4" w:space="0"/>
              <w:left w:val="single" w:color="auto" w:sz="4" w:space="0"/>
              <w:bottom w:val="single" w:color="auto" w:sz="4" w:space="0"/>
              <w:right w:val="single" w:color="auto" w:sz="4" w:space="0"/>
            </w:tcBorders>
            <w:vAlign w:val="center"/>
          </w:tcPr>
          <w:p w14:paraId="32974C71">
            <w:pPr>
              <w:widowControl/>
              <w:spacing w:line="360" w:lineRule="auto"/>
              <w:jc w:val="left"/>
              <w:rPr>
                <w:rFonts w:ascii="宋体" w:hAnsi="宋体" w:eastAsia="宋体" w:cs="宋体"/>
                <w:kern w:val="0"/>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19C0E4CE">
            <w:pPr>
              <w:widowControl/>
              <w:spacing w:line="360" w:lineRule="auto"/>
              <w:jc w:val="center"/>
              <w:rPr>
                <w:rFonts w:ascii="宋体" w:hAnsi="宋体" w:eastAsia="宋体" w:cs="Times New Roman"/>
                <w:kern w:val="0"/>
                <w:sz w:val="24"/>
                <w:szCs w:val="24"/>
                <w:highlight w:val="none"/>
              </w:rPr>
            </w:pPr>
            <w:r>
              <w:rPr>
                <w:rFonts w:ascii="宋体" w:hAnsi="宋体" w:eastAsia="宋体"/>
                <w:kern w:val="0"/>
                <w:sz w:val="24"/>
                <w:szCs w:val="24"/>
                <w:highlight w:val="none"/>
              </w:rPr>
              <w:t>社保号码</w:t>
            </w:r>
          </w:p>
        </w:tc>
        <w:tc>
          <w:tcPr>
            <w:tcW w:w="2875" w:type="dxa"/>
            <w:gridSpan w:val="2"/>
            <w:tcBorders>
              <w:top w:val="single" w:color="auto" w:sz="4" w:space="0"/>
              <w:left w:val="single" w:color="auto" w:sz="4" w:space="0"/>
              <w:bottom w:val="single" w:color="auto" w:sz="4" w:space="0"/>
              <w:right w:val="single" w:color="auto" w:sz="4" w:space="0"/>
            </w:tcBorders>
            <w:vAlign w:val="center"/>
          </w:tcPr>
          <w:p w14:paraId="7BE330EC">
            <w:pPr>
              <w:widowControl/>
              <w:spacing w:line="360" w:lineRule="auto"/>
              <w:jc w:val="left"/>
              <w:rPr>
                <w:rFonts w:ascii="宋体" w:hAnsi="宋体" w:eastAsia="宋体" w:cs="宋体"/>
                <w:kern w:val="0"/>
                <w:sz w:val="24"/>
                <w:szCs w:val="24"/>
                <w:highlight w:val="none"/>
              </w:rPr>
            </w:pPr>
          </w:p>
        </w:tc>
      </w:tr>
      <w:tr w14:paraId="72BFD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4" w:type="dxa"/>
            <w:tcBorders>
              <w:top w:val="single" w:color="auto" w:sz="4" w:space="0"/>
              <w:left w:val="single" w:color="auto" w:sz="4" w:space="0"/>
              <w:bottom w:val="single" w:color="auto" w:sz="4" w:space="0"/>
              <w:right w:val="single" w:color="auto" w:sz="4" w:space="0"/>
            </w:tcBorders>
            <w:vAlign w:val="center"/>
          </w:tcPr>
          <w:p w14:paraId="34E85B28">
            <w:pPr>
              <w:widowControl/>
              <w:spacing w:line="360" w:lineRule="auto"/>
              <w:jc w:val="center"/>
              <w:rPr>
                <w:rFonts w:ascii="宋体" w:hAnsi="宋体" w:eastAsia="宋体" w:cs="Times New Roman"/>
                <w:kern w:val="0"/>
                <w:sz w:val="24"/>
                <w:szCs w:val="24"/>
                <w:highlight w:val="none"/>
              </w:rPr>
            </w:pPr>
            <w:r>
              <w:rPr>
                <w:rFonts w:ascii="宋体" w:hAnsi="宋体" w:eastAsia="宋体"/>
                <w:kern w:val="0"/>
                <w:sz w:val="24"/>
                <w:szCs w:val="24"/>
                <w:highlight w:val="none"/>
              </w:rPr>
              <w:t>手机号码</w:t>
            </w:r>
          </w:p>
        </w:tc>
        <w:tc>
          <w:tcPr>
            <w:tcW w:w="2761" w:type="dxa"/>
            <w:tcBorders>
              <w:top w:val="single" w:color="auto" w:sz="4" w:space="0"/>
              <w:left w:val="single" w:color="auto" w:sz="4" w:space="0"/>
              <w:bottom w:val="single" w:color="auto" w:sz="4" w:space="0"/>
              <w:right w:val="single" w:color="auto" w:sz="4" w:space="0"/>
            </w:tcBorders>
            <w:vAlign w:val="center"/>
          </w:tcPr>
          <w:p w14:paraId="4FCBABC1">
            <w:pPr>
              <w:widowControl/>
              <w:spacing w:line="360" w:lineRule="auto"/>
              <w:jc w:val="left"/>
              <w:rPr>
                <w:rFonts w:ascii="宋体" w:hAnsi="宋体" w:eastAsia="宋体" w:cs="宋体"/>
                <w:kern w:val="0"/>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2F51A3C8">
            <w:pPr>
              <w:widowControl/>
              <w:spacing w:line="360" w:lineRule="auto"/>
              <w:jc w:val="center"/>
              <w:rPr>
                <w:rFonts w:ascii="宋体" w:hAnsi="宋体" w:eastAsia="宋体" w:cs="Times New Roman"/>
                <w:kern w:val="0"/>
                <w:sz w:val="24"/>
                <w:szCs w:val="24"/>
                <w:highlight w:val="none"/>
              </w:rPr>
            </w:pPr>
            <w:r>
              <w:rPr>
                <w:rFonts w:ascii="宋体" w:hAnsi="宋体" w:eastAsia="宋体"/>
                <w:kern w:val="0"/>
                <w:sz w:val="24"/>
                <w:szCs w:val="24"/>
                <w:highlight w:val="none"/>
              </w:rPr>
              <w:t>电子邮箱</w:t>
            </w:r>
          </w:p>
        </w:tc>
        <w:tc>
          <w:tcPr>
            <w:tcW w:w="2875" w:type="dxa"/>
            <w:gridSpan w:val="2"/>
            <w:tcBorders>
              <w:top w:val="single" w:color="auto" w:sz="4" w:space="0"/>
              <w:left w:val="single" w:color="auto" w:sz="4" w:space="0"/>
              <w:bottom w:val="single" w:color="auto" w:sz="4" w:space="0"/>
              <w:right w:val="single" w:color="auto" w:sz="4" w:space="0"/>
            </w:tcBorders>
            <w:vAlign w:val="center"/>
          </w:tcPr>
          <w:p w14:paraId="4FBDC17F">
            <w:pPr>
              <w:widowControl/>
              <w:spacing w:line="360" w:lineRule="auto"/>
              <w:jc w:val="left"/>
              <w:rPr>
                <w:rFonts w:ascii="宋体" w:hAnsi="宋体" w:eastAsia="宋体" w:cs="宋体"/>
                <w:kern w:val="0"/>
                <w:sz w:val="24"/>
                <w:szCs w:val="24"/>
                <w:highlight w:val="none"/>
              </w:rPr>
            </w:pPr>
          </w:p>
        </w:tc>
      </w:tr>
      <w:tr w14:paraId="3E890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4" w:type="dxa"/>
            <w:tcBorders>
              <w:top w:val="single" w:color="auto" w:sz="4" w:space="0"/>
              <w:left w:val="single" w:color="auto" w:sz="4" w:space="0"/>
              <w:bottom w:val="single" w:color="auto" w:sz="4" w:space="0"/>
              <w:right w:val="single" w:color="auto" w:sz="4" w:space="0"/>
            </w:tcBorders>
            <w:vAlign w:val="center"/>
          </w:tcPr>
          <w:p w14:paraId="2F1F55F6">
            <w:pPr>
              <w:widowControl/>
              <w:spacing w:line="360" w:lineRule="auto"/>
              <w:jc w:val="center"/>
              <w:rPr>
                <w:rFonts w:ascii="宋体" w:hAnsi="宋体" w:eastAsia="宋体" w:cs="Times New Roman"/>
                <w:kern w:val="0"/>
                <w:sz w:val="24"/>
                <w:szCs w:val="24"/>
                <w:highlight w:val="none"/>
              </w:rPr>
            </w:pPr>
            <w:r>
              <w:rPr>
                <w:rFonts w:ascii="宋体" w:hAnsi="宋体" w:eastAsia="宋体"/>
                <w:kern w:val="0"/>
                <w:sz w:val="24"/>
                <w:szCs w:val="24"/>
                <w:highlight w:val="none"/>
              </w:rPr>
              <w:t>公司传真号码</w:t>
            </w:r>
          </w:p>
        </w:tc>
        <w:tc>
          <w:tcPr>
            <w:tcW w:w="7196" w:type="dxa"/>
            <w:gridSpan w:val="4"/>
            <w:tcBorders>
              <w:top w:val="single" w:color="auto" w:sz="4" w:space="0"/>
              <w:left w:val="single" w:color="auto" w:sz="4" w:space="0"/>
              <w:bottom w:val="single" w:color="auto" w:sz="4" w:space="0"/>
              <w:right w:val="single" w:color="auto" w:sz="4" w:space="0"/>
            </w:tcBorders>
            <w:vAlign w:val="center"/>
          </w:tcPr>
          <w:p w14:paraId="4C94880D">
            <w:pPr>
              <w:widowControl/>
              <w:spacing w:line="360" w:lineRule="auto"/>
              <w:jc w:val="left"/>
              <w:rPr>
                <w:rFonts w:ascii="宋体" w:hAnsi="宋体" w:eastAsia="宋体" w:cs="宋体"/>
                <w:kern w:val="0"/>
                <w:sz w:val="24"/>
                <w:szCs w:val="24"/>
                <w:highlight w:val="none"/>
              </w:rPr>
            </w:pPr>
          </w:p>
        </w:tc>
      </w:tr>
      <w:tr w14:paraId="3D185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4" w:type="dxa"/>
            <w:tcBorders>
              <w:top w:val="single" w:color="auto" w:sz="4" w:space="0"/>
              <w:left w:val="single" w:color="auto" w:sz="4" w:space="0"/>
              <w:bottom w:val="single" w:color="auto" w:sz="4" w:space="0"/>
              <w:right w:val="single" w:color="auto" w:sz="4" w:space="0"/>
            </w:tcBorders>
            <w:vAlign w:val="center"/>
          </w:tcPr>
          <w:p w14:paraId="5FE299D7">
            <w:pPr>
              <w:widowControl/>
              <w:spacing w:line="360" w:lineRule="auto"/>
              <w:jc w:val="center"/>
              <w:rPr>
                <w:rFonts w:ascii="宋体" w:hAnsi="宋体" w:eastAsia="宋体" w:cs="Times New Roman"/>
                <w:kern w:val="0"/>
                <w:sz w:val="24"/>
                <w:szCs w:val="24"/>
                <w:highlight w:val="none"/>
              </w:rPr>
            </w:pPr>
            <w:r>
              <w:rPr>
                <w:rFonts w:ascii="宋体" w:hAnsi="宋体" w:eastAsia="宋体"/>
                <w:kern w:val="0"/>
                <w:sz w:val="24"/>
                <w:szCs w:val="24"/>
                <w:highlight w:val="none"/>
              </w:rPr>
              <w:t>营业执照</w:t>
            </w:r>
          </w:p>
        </w:tc>
        <w:tc>
          <w:tcPr>
            <w:tcW w:w="2761" w:type="dxa"/>
            <w:tcBorders>
              <w:top w:val="single" w:color="auto" w:sz="4" w:space="0"/>
              <w:left w:val="single" w:color="auto" w:sz="4" w:space="0"/>
              <w:bottom w:val="single" w:color="auto" w:sz="4" w:space="0"/>
              <w:right w:val="single" w:color="auto" w:sz="4" w:space="0"/>
            </w:tcBorders>
            <w:vAlign w:val="center"/>
          </w:tcPr>
          <w:p w14:paraId="4AA37C0B">
            <w:pPr>
              <w:widowControl/>
              <w:spacing w:line="360" w:lineRule="auto"/>
              <w:jc w:val="center"/>
              <w:rPr>
                <w:rFonts w:ascii="宋体" w:hAnsi="宋体" w:eastAsia="宋体" w:cs="Times New Roman"/>
                <w:kern w:val="0"/>
                <w:sz w:val="24"/>
                <w:szCs w:val="24"/>
                <w:highlight w:val="none"/>
              </w:rPr>
            </w:pPr>
            <w:r>
              <w:rPr>
                <w:rFonts w:ascii="宋体" w:hAnsi="宋体" w:eastAsia="宋体"/>
                <w:kern w:val="0"/>
                <w:sz w:val="24"/>
                <w:szCs w:val="24"/>
                <w:highlight w:val="none"/>
              </w:rPr>
              <w:t xml:space="preserve">□有 </w:t>
            </w:r>
            <w:r>
              <w:rPr>
                <w:rFonts w:hint="eastAsia" w:ascii="宋体" w:hAnsi="宋体" w:eastAsia="宋体"/>
                <w:kern w:val="0"/>
                <w:sz w:val="24"/>
                <w:szCs w:val="24"/>
                <w:highlight w:val="none"/>
              </w:rPr>
              <w:t xml:space="preserve">   </w:t>
            </w:r>
            <w:r>
              <w:rPr>
                <w:rFonts w:ascii="宋体" w:hAnsi="宋体" w:eastAsia="宋体"/>
                <w:kern w:val="0"/>
                <w:sz w:val="24"/>
                <w:szCs w:val="24"/>
                <w:highlight w:val="none"/>
              </w:rPr>
              <w:t>□无</w:t>
            </w:r>
          </w:p>
        </w:tc>
        <w:tc>
          <w:tcPr>
            <w:tcW w:w="2035" w:type="dxa"/>
            <w:gridSpan w:val="2"/>
            <w:vMerge w:val="restart"/>
            <w:tcBorders>
              <w:top w:val="single" w:color="auto" w:sz="4" w:space="0"/>
              <w:left w:val="single" w:color="auto" w:sz="4" w:space="0"/>
              <w:bottom w:val="single" w:color="auto" w:sz="4" w:space="0"/>
              <w:right w:val="single" w:color="auto" w:sz="4" w:space="0"/>
            </w:tcBorders>
            <w:vAlign w:val="center"/>
          </w:tcPr>
          <w:p w14:paraId="65EFDE7F">
            <w:pPr>
              <w:widowControl/>
              <w:spacing w:line="360" w:lineRule="auto"/>
              <w:jc w:val="center"/>
              <w:rPr>
                <w:rFonts w:ascii="宋体" w:hAnsi="宋体" w:eastAsia="宋体" w:cs="Times New Roman"/>
                <w:kern w:val="0"/>
                <w:sz w:val="24"/>
                <w:szCs w:val="24"/>
                <w:highlight w:val="none"/>
              </w:rPr>
            </w:pPr>
            <w:r>
              <w:rPr>
                <w:rFonts w:ascii="宋体" w:hAnsi="宋体" w:eastAsia="宋体"/>
                <w:kern w:val="0"/>
                <w:sz w:val="24"/>
                <w:szCs w:val="24"/>
                <w:highlight w:val="none"/>
              </w:rPr>
              <w:t>“三证合一”</w:t>
            </w:r>
          </w:p>
          <w:p w14:paraId="4909A8B7">
            <w:pPr>
              <w:widowControl/>
              <w:spacing w:line="360" w:lineRule="auto"/>
              <w:jc w:val="center"/>
              <w:rPr>
                <w:rFonts w:ascii="宋体" w:hAnsi="宋体" w:eastAsia="宋体" w:cs="Times New Roman"/>
                <w:kern w:val="0"/>
                <w:sz w:val="24"/>
                <w:szCs w:val="24"/>
                <w:highlight w:val="none"/>
              </w:rPr>
            </w:pPr>
            <w:r>
              <w:rPr>
                <w:rFonts w:ascii="宋体" w:hAnsi="宋体" w:eastAsia="宋体"/>
                <w:kern w:val="0"/>
                <w:sz w:val="24"/>
                <w:szCs w:val="24"/>
                <w:highlight w:val="none"/>
              </w:rPr>
              <w:t>营业执照</w:t>
            </w:r>
          </w:p>
        </w:tc>
        <w:tc>
          <w:tcPr>
            <w:tcW w:w="2400" w:type="dxa"/>
            <w:vMerge w:val="restart"/>
            <w:tcBorders>
              <w:top w:val="single" w:color="auto" w:sz="4" w:space="0"/>
              <w:left w:val="single" w:color="auto" w:sz="4" w:space="0"/>
              <w:bottom w:val="single" w:color="auto" w:sz="4" w:space="0"/>
              <w:right w:val="single" w:color="auto" w:sz="4" w:space="0"/>
            </w:tcBorders>
            <w:vAlign w:val="center"/>
          </w:tcPr>
          <w:p w14:paraId="01A4B917">
            <w:pPr>
              <w:widowControl/>
              <w:spacing w:line="360" w:lineRule="auto"/>
              <w:jc w:val="center"/>
              <w:rPr>
                <w:rFonts w:ascii="宋体" w:hAnsi="宋体" w:eastAsia="宋体" w:cs="Times New Roman"/>
                <w:kern w:val="0"/>
                <w:sz w:val="24"/>
                <w:szCs w:val="24"/>
                <w:highlight w:val="none"/>
              </w:rPr>
            </w:pPr>
            <w:r>
              <w:rPr>
                <w:rFonts w:ascii="宋体" w:hAnsi="宋体" w:eastAsia="宋体"/>
                <w:kern w:val="0"/>
                <w:sz w:val="24"/>
                <w:szCs w:val="24"/>
                <w:highlight w:val="none"/>
              </w:rPr>
              <w:t xml:space="preserve">□有 </w:t>
            </w:r>
            <w:r>
              <w:rPr>
                <w:rFonts w:hint="eastAsia" w:ascii="宋体" w:hAnsi="宋体" w:eastAsia="宋体"/>
                <w:kern w:val="0"/>
                <w:sz w:val="24"/>
                <w:szCs w:val="24"/>
                <w:highlight w:val="none"/>
              </w:rPr>
              <w:t xml:space="preserve">   </w:t>
            </w:r>
            <w:r>
              <w:rPr>
                <w:rFonts w:ascii="宋体" w:hAnsi="宋体" w:eastAsia="宋体"/>
                <w:kern w:val="0"/>
                <w:sz w:val="24"/>
                <w:szCs w:val="24"/>
                <w:highlight w:val="none"/>
              </w:rPr>
              <w:t>□无</w:t>
            </w:r>
          </w:p>
        </w:tc>
      </w:tr>
      <w:tr w14:paraId="4EB7F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4" w:type="dxa"/>
            <w:tcBorders>
              <w:top w:val="single" w:color="auto" w:sz="4" w:space="0"/>
              <w:left w:val="single" w:color="auto" w:sz="4" w:space="0"/>
              <w:bottom w:val="single" w:color="auto" w:sz="4" w:space="0"/>
              <w:right w:val="single" w:color="auto" w:sz="4" w:space="0"/>
            </w:tcBorders>
            <w:vAlign w:val="center"/>
          </w:tcPr>
          <w:p w14:paraId="3FE10AD9">
            <w:pPr>
              <w:widowControl/>
              <w:spacing w:line="360" w:lineRule="auto"/>
              <w:jc w:val="center"/>
              <w:rPr>
                <w:rFonts w:ascii="宋体" w:hAnsi="宋体" w:eastAsia="宋体" w:cs="Times New Roman"/>
                <w:kern w:val="0"/>
                <w:sz w:val="24"/>
                <w:szCs w:val="24"/>
                <w:highlight w:val="none"/>
              </w:rPr>
            </w:pPr>
            <w:r>
              <w:rPr>
                <w:rFonts w:ascii="宋体" w:hAnsi="宋体" w:eastAsia="宋体"/>
                <w:kern w:val="0"/>
                <w:sz w:val="24"/>
                <w:szCs w:val="24"/>
                <w:highlight w:val="none"/>
              </w:rPr>
              <w:t>组织机构代码证</w:t>
            </w:r>
          </w:p>
        </w:tc>
        <w:tc>
          <w:tcPr>
            <w:tcW w:w="2761" w:type="dxa"/>
            <w:tcBorders>
              <w:top w:val="single" w:color="auto" w:sz="4" w:space="0"/>
              <w:left w:val="single" w:color="auto" w:sz="4" w:space="0"/>
              <w:bottom w:val="single" w:color="auto" w:sz="4" w:space="0"/>
              <w:right w:val="single" w:color="auto" w:sz="4" w:space="0"/>
            </w:tcBorders>
            <w:vAlign w:val="center"/>
          </w:tcPr>
          <w:p w14:paraId="6F9F1B26">
            <w:pPr>
              <w:widowControl/>
              <w:spacing w:line="360" w:lineRule="auto"/>
              <w:jc w:val="center"/>
              <w:rPr>
                <w:rFonts w:ascii="宋体" w:hAnsi="宋体" w:eastAsia="宋体" w:cs="Times New Roman"/>
                <w:kern w:val="0"/>
                <w:sz w:val="24"/>
                <w:szCs w:val="24"/>
                <w:highlight w:val="none"/>
              </w:rPr>
            </w:pPr>
            <w:r>
              <w:rPr>
                <w:rFonts w:ascii="宋体" w:hAnsi="宋体" w:eastAsia="宋体"/>
                <w:kern w:val="0"/>
                <w:sz w:val="24"/>
                <w:szCs w:val="24"/>
                <w:highlight w:val="none"/>
              </w:rPr>
              <w:t xml:space="preserve">□有 </w:t>
            </w:r>
            <w:r>
              <w:rPr>
                <w:rFonts w:hint="eastAsia" w:ascii="宋体" w:hAnsi="宋体" w:eastAsia="宋体"/>
                <w:kern w:val="0"/>
                <w:sz w:val="24"/>
                <w:szCs w:val="24"/>
                <w:highlight w:val="none"/>
              </w:rPr>
              <w:t xml:space="preserve">   </w:t>
            </w:r>
            <w:r>
              <w:rPr>
                <w:rFonts w:ascii="宋体" w:hAnsi="宋体" w:eastAsia="宋体"/>
                <w:kern w:val="0"/>
                <w:sz w:val="24"/>
                <w:szCs w:val="24"/>
                <w:highlight w:val="none"/>
              </w:rPr>
              <w:t>□无</w:t>
            </w:r>
          </w:p>
        </w:tc>
        <w:tc>
          <w:tcPr>
            <w:tcW w:w="2035" w:type="dxa"/>
            <w:gridSpan w:val="2"/>
            <w:vMerge w:val="continue"/>
            <w:tcBorders>
              <w:top w:val="single" w:color="auto" w:sz="4" w:space="0"/>
              <w:left w:val="single" w:color="auto" w:sz="4" w:space="0"/>
              <w:bottom w:val="single" w:color="auto" w:sz="4" w:space="0"/>
              <w:right w:val="single" w:color="auto" w:sz="4" w:space="0"/>
            </w:tcBorders>
            <w:vAlign w:val="center"/>
          </w:tcPr>
          <w:p w14:paraId="702BD222">
            <w:pPr>
              <w:widowControl/>
              <w:jc w:val="left"/>
              <w:rPr>
                <w:rFonts w:ascii="宋体" w:hAnsi="宋体" w:eastAsia="宋体" w:cs="Times New Roman"/>
                <w:kern w:val="0"/>
                <w:sz w:val="24"/>
                <w:szCs w:val="24"/>
                <w:highlight w:val="none"/>
              </w:rPr>
            </w:pPr>
          </w:p>
        </w:tc>
        <w:tc>
          <w:tcPr>
            <w:tcW w:w="2400" w:type="dxa"/>
            <w:vMerge w:val="continue"/>
            <w:tcBorders>
              <w:top w:val="single" w:color="auto" w:sz="4" w:space="0"/>
              <w:left w:val="single" w:color="auto" w:sz="4" w:space="0"/>
              <w:bottom w:val="single" w:color="auto" w:sz="4" w:space="0"/>
              <w:right w:val="single" w:color="auto" w:sz="4" w:space="0"/>
            </w:tcBorders>
            <w:vAlign w:val="center"/>
          </w:tcPr>
          <w:p w14:paraId="47B2D3E7">
            <w:pPr>
              <w:widowControl/>
              <w:jc w:val="left"/>
              <w:rPr>
                <w:rFonts w:ascii="宋体" w:hAnsi="宋体" w:eastAsia="宋体" w:cs="Times New Roman"/>
                <w:kern w:val="0"/>
                <w:sz w:val="24"/>
                <w:szCs w:val="24"/>
                <w:highlight w:val="none"/>
              </w:rPr>
            </w:pPr>
          </w:p>
        </w:tc>
      </w:tr>
      <w:tr w14:paraId="6CE31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4" w:type="dxa"/>
            <w:tcBorders>
              <w:top w:val="single" w:color="auto" w:sz="4" w:space="0"/>
              <w:left w:val="single" w:color="auto" w:sz="4" w:space="0"/>
              <w:bottom w:val="single" w:color="auto" w:sz="4" w:space="0"/>
              <w:right w:val="single" w:color="auto" w:sz="4" w:space="0"/>
            </w:tcBorders>
            <w:vAlign w:val="center"/>
          </w:tcPr>
          <w:p w14:paraId="10BC47AF">
            <w:pPr>
              <w:widowControl/>
              <w:spacing w:line="360" w:lineRule="auto"/>
              <w:jc w:val="center"/>
              <w:rPr>
                <w:rFonts w:ascii="宋体" w:hAnsi="宋体" w:eastAsia="宋体" w:cs="Times New Roman"/>
                <w:kern w:val="0"/>
                <w:sz w:val="24"/>
                <w:szCs w:val="24"/>
                <w:highlight w:val="none"/>
              </w:rPr>
            </w:pPr>
            <w:r>
              <w:rPr>
                <w:rFonts w:ascii="宋体" w:hAnsi="宋体" w:eastAsia="宋体"/>
                <w:kern w:val="0"/>
                <w:sz w:val="24"/>
                <w:szCs w:val="24"/>
                <w:highlight w:val="none"/>
              </w:rPr>
              <w:t>税务登记证</w:t>
            </w:r>
          </w:p>
        </w:tc>
        <w:tc>
          <w:tcPr>
            <w:tcW w:w="2761" w:type="dxa"/>
            <w:tcBorders>
              <w:top w:val="single" w:color="auto" w:sz="4" w:space="0"/>
              <w:left w:val="single" w:color="auto" w:sz="4" w:space="0"/>
              <w:bottom w:val="single" w:color="auto" w:sz="4" w:space="0"/>
              <w:right w:val="single" w:color="auto" w:sz="4" w:space="0"/>
            </w:tcBorders>
            <w:vAlign w:val="center"/>
          </w:tcPr>
          <w:p w14:paraId="487E6B0F">
            <w:pPr>
              <w:widowControl/>
              <w:spacing w:line="360" w:lineRule="auto"/>
              <w:jc w:val="center"/>
              <w:rPr>
                <w:rFonts w:ascii="宋体" w:hAnsi="宋体" w:eastAsia="宋体" w:cs="Times New Roman"/>
                <w:kern w:val="0"/>
                <w:sz w:val="24"/>
                <w:szCs w:val="24"/>
                <w:highlight w:val="none"/>
              </w:rPr>
            </w:pPr>
            <w:r>
              <w:rPr>
                <w:rFonts w:ascii="宋体" w:hAnsi="宋体" w:eastAsia="宋体"/>
                <w:kern w:val="0"/>
                <w:sz w:val="24"/>
                <w:szCs w:val="24"/>
                <w:highlight w:val="none"/>
              </w:rPr>
              <w:t xml:space="preserve">□有 </w:t>
            </w:r>
            <w:r>
              <w:rPr>
                <w:rFonts w:hint="eastAsia" w:ascii="宋体" w:hAnsi="宋体" w:eastAsia="宋体"/>
                <w:kern w:val="0"/>
                <w:sz w:val="24"/>
                <w:szCs w:val="24"/>
                <w:highlight w:val="none"/>
              </w:rPr>
              <w:t xml:space="preserve">   </w:t>
            </w:r>
            <w:r>
              <w:rPr>
                <w:rFonts w:ascii="宋体" w:hAnsi="宋体" w:eastAsia="宋体"/>
                <w:kern w:val="0"/>
                <w:sz w:val="24"/>
                <w:szCs w:val="24"/>
                <w:highlight w:val="none"/>
              </w:rPr>
              <w:t>□无</w:t>
            </w:r>
          </w:p>
        </w:tc>
        <w:tc>
          <w:tcPr>
            <w:tcW w:w="2035" w:type="dxa"/>
            <w:gridSpan w:val="2"/>
            <w:vMerge w:val="continue"/>
            <w:tcBorders>
              <w:top w:val="single" w:color="auto" w:sz="4" w:space="0"/>
              <w:left w:val="single" w:color="auto" w:sz="4" w:space="0"/>
              <w:bottom w:val="single" w:color="auto" w:sz="4" w:space="0"/>
              <w:right w:val="single" w:color="auto" w:sz="4" w:space="0"/>
            </w:tcBorders>
            <w:vAlign w:val="center"/>
          </w:tcPr>
          <w:p w14:paraId="4353EAB7">
            <w:pPr>
              <w:widowControl/>
              <w:jc w:val="left"/>
              <w:rPr>
                <w:rFonts w:ascii="宋体" w:hAnsi="宋体" w:eastAsia="宋体" w:cs="Times New Roman"/>
                <w:kern w:val="0"/>
                <w:sz w:val="24"/>
                <w:szCs w:val="24"/>
                <w:highlight w:val="none"/>
              </w:rPr>
            </w:pPr>
          </w:p>
        </w:tc>
        <w:tc>
          <w:tcPr>
            <w:tcW w:w="2400" w:type="dxa"/>
            <w:vMerge w:val="continue"/>
            <w:tcBorders>
              <w:top w:val="single" w:color="auto" w:sz="4" w:space="0"/>
              <w:left w:val="single" w:color="auto" w:sz="4" w:space="0"/>
              <w:bottom w:val="single" w:color="auto" w:sz="4" w:space="0"/>
              <w:right w:val="single" w:color="auto" w:sz="4" w:space="0"/>
            </w:tcBorders>
            <w:vAlign w:val="center"/>
          </w:tcPr>
          <w:p w14:paraId="09D23B8E">
            <w:pPr>
              <w:widowControl/>
              <w:jc w:val="left"/>
              <w:rPr>
                <w:rFonts w:ascii="宋体" w:hAnsi="宋体" w:eastAsia="宋体" w:cs="Times New Roman"/>
                <w:kern w:val="0"/>
                <w:sz w:val="24"/>
                <w:szCs w:val="24"/>
                <w:highlight w:val="none"/>
              </w:rPr>
            </w:pPr>
          </w:p>
        </w:tc>
      </w:tr>
      <w:tr w14:paraId="07707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4" w:type="dxa"/>
            <w:tcBorders>
              <w:top w:val="single" w:color="auto" w:sz="4" w:space="0"/>
              <w:left w:val="single" w:color="auto" w:sz="4" w:space="0"/>
              <w:bottom w:val="single" w:color="auto" w:sz="4" w:space="0"/>
              <w:right w:val="single" w:color="auto" w:sz="4" w:space="0"/>
            </w:tcBorders>
            <w:vAlign w:val="center"/>
          </w:tcPr>
          <w:p w14:paraId="7857857E">
            <w:pPr>
              <w:widowControl/>
              <w:spacing w:line="360" w:lineRule="auto"/>
              <w:jc w:val="center"/>
              <w:rPr>
                <w:rFonts w:ascii="宋体" w:hAnsi="宋体" w:eastAsia="宋体" w:cs="Times New Roman"/>
                <w:kern w:val="0"/>
                <w:sz w:val="24"/>
                <w:szCs w:val="24"/>
                <w:highlight w:val="none"/>
              </w:rPr>
            </w:pPr>
            <w:r>
              <w:rPr>
                <w:rFonts w:ascii="宋体" w:hAnsi="宋体" w:eastAsia="宋体"/>
                <w:kern w:val="0"/>
                <w:sz w:val="24"/>
                <w:szCs w:val="24"/>
                <w:highlight w:val="none"/>
              </w:rPr>
              <w:t>近三年完税证明</w:t>
            </w:r>
          </w:p>
        </w:tc>
        <w:tc>
          <w:tcPr>
            <w:tcW w:w="7196" w:type="dxa"/>
            <w:gridSpan w:val="4"/>
            <w:tcBorders>
              <w:top w:val="single" w:color="auto" w:sz="4" w:space="0"/>
              <w:left w:val="single" w:color="auto" w:sz="4" w:space="0"/>
              <w:bottom w:val="single" w:color="auto" w:sz="4" w:space="0"/>
              <w:right w:val="single" w:color="auto" w:sz="4" w:space="0"/>
            </w:tcBorders>
            <w:vAlign w:val="center"/>
          </w:tcPr>
          <w:p w14:paraId="7FD4E7AC">
            <w:pPr>
              <w:widowControl/>
              <w:spacing w:line="360" w:lineRule="auto"/>
              <w:jc w:val="center"/>
              <w:rPr>
                <w:rFonts w:ascii="宋体" w:hAnsi="宋体" w:eastAsia="宋体" w:cs="Times New Roman"/>
                <w:kern w:val="0"/>
                <w:sz w:val="24"/>
                <w:szCs w:val="24"/>
                <w:highlight w:val="none"/>
              </w:rPr>
            </w:pPr>
            <w:r>
              <w:rPr>
                <w:rFonts w:hint="eastAsia" w:ascii="宋体" w:hAnsi="宋体"/>
                <w:kern w:val="0"/>
                <w:sz w:val="24"/>
                <w:szCs w:val="24"/>
                <w:highlight w:val="none"/>
                <w:lang w:eastAsia="zh-CN"/>
              </w:rPr>
              <w:t>□</w:t>
            </w:r>
            <w:r>
              <w:rPr>
                <w:rFonts w:ascii="宋体" w:hAnsi="宋体" w:eastAsia="宋体"/>
                <w:kern w:val="0"/>
                <w:sz w:val="24"/>
                <w:szCs w:val="24"/>
                <w:highlight w:val="none"/>
              </w:rPr>
              <w:t xml:space="preserve">有 </w:t>
            </w:r>
            <w:r>
              <w:rPr>
                <w:rFonts w:hint="eastAsia" w:ascii="宋体" w:hAnsi="宋体" w:eastAsia="宋体"/>
                <w:kern w:val="0"/>
                <w:sz w:val="24"/>
                <w:szCs w:val="24"/>
                <w:highlight w:val="none"/>
              </w:rPr>
              <w:t xml:space="preserve">            </w:t>
            </w:r>
            <w:r>
              <w:rPr>
                <w:rFonts w:ascii="宋体" w:hAnsi="宋体" w:eastAsia="宋体"/>
                <w:kern w:val="0"/>
                <w:sz w:val="24"/>
                <w:szCs w:val="24"/>
                <w:highlight w:val="none"/>
              </w:rPr>
              <w:t>□无</w:t>
            </w:r>
          </w:p>
        </w:tc>
      </w:tr>
    </w:tbl>
    <w:p w14:paraId="23199FA5">
      <w:pPr>
        <w:widowControl/>
        <w:jc w:val="left"/>
        <w:rPr>
          <w:rFonts w:ascii="宋体" w:hAnsi="宋体" w:eastAsia="宋体" w:cstheme="majorBidi"/>
          <w:b/>
          <w:bCs/>
          <w:szCs w:val="32"/>
          <w:highlight w:val="none"/>
        </w:rPr>
      </w:pPr>
    </w:p>
    <w:p w14:paraId="3CD59D5B">
      <w:pPr>
        <w:rPr>
          <w:rFonts w:hint="eastAsia" w:ascii="宋体" w:hAnsi="宋体"/>
          <w:highlight w:val="none"/>
          <w:lang w:val="en-US" w:eastAsia="zh-CN"/>
        </w:rPr>
      </w:pPr>
      <w:r>
        <w:rPr>
          <w:rFonts w:hint="eastAsia" w:ascii="宋体" w:hAnsi="宋体"/>
          <w:highlight w:val="none"/>
          <w:lang w:val="en-US" w:eastAsia="zh-CN"/>
        </w:rPr>
        <w:br w:type="page"/>
      </w:r>
    </w:p>
    <w:bookmarkEnd w:id="24"/>
    <w:p w14:paraId="511FC01C">
      <w:pPr>
        <w:rPr>
          <w:b/>
          <w:highlight w:val="none"/>
        </w:rPr>
      </w:pPr>
    </w:p>
    <w:p w14:paraId="722FED4C">
      <w:pPr>
        <w:pStyle w:val="12"/>
        <w:numPr>
          <w:ilvl w:val="0"/>
          <w:numId w:val="7"/>
        </w:numPr>
        <w:spacing w:line="480" w:lineRule="auto"/>
        <w:jc w:val="center"/>
        <w:outlineLvl w:val="1"/>
        <w:rPr>
          <w:rFonts w:hint="eastAsia" w:ascii="Times New Roman"/>
          <w:b/>
          <w:bCs/>
          <w:sz w:val="28"/>
          <w:szCs w:val="28"/>
          <w:highlight w:val="none"/>
          <w:lang w:val="en-US" w:eastAsia="zh-CN"/>
        </w:rPr>
      </w:pPr>
      <w:r>
        <w:rPr>
          <w:rFonts w:hint="eastAsia" w:ascii="Times New Roman"/>
          <w:b/>
          <w:bCs/>
          <w:sz w:val="28"/>
          <w:szCs w:val="28"/>
          <w:highlight w:val="none"/>
          <w:lang w:val="en-US" w:eastAsia="zh-CN"/>
        </w:rPr>
        <w:t>企业相关工程材料购销业绩证明</w:t>
      </w:r>
    </w:p>
    <w:p w14:paraId="66903DEE">
      <w:pPr>
        <w:jc w:val="center"/>
        <w:rPr>
          <w:rFonts w:hint="eastAsia"/>
          <w:lang w:val="en-US" w:eastAsia="zh-CN"/>
        </w:rPr>
      </w:pPr>
      <w:r>
        <w:rPr>
          <w:rFonts w:hint="eastAsia" w:ascii="Times New Roman"/>
          <w:b/>
          <w:bCs/>
          <w:sz w:val="28"/>
          <w:szCs w:val="28"/>
          <w:highlight w:val="none"/>
          <w:lang w:val="en-US" w:eastAsia="zh-CN"/>
        </w:rPr>
        <w:t>（提供近三年内不少于三个业绩证明）</w:t>
      </w:r>
    </w:p>
    <w:p w14:paraId="52AFD943">
      <w:pPr>
        <w:widowControl/>
        <w:spacing w:line="360" w:lineRule="auto"/>
        <w:jc w:val="left"/>
        <w:rPr>
          <w:rFonts w:hint="eastAsia" w:ascii="宋体" w:hAnsi="宋体" w:eastAsia="宋体" w:cs="Times New Roman"/>
          <w:kern w:val="0"/>
          <w:sz w:val="24"/>
          <w:szCs w:val="24"/>
          <w:highlight w:val="none"/>
          <w:lang w:eastAsia="zh-CN"/>
        </w:rPr>
      </w:pPr>
      <w:r>
        <w:rPr>
          <w:rFonts w:ascii="宋体" w:hAnsi="宋体" w:eastAsia="宋体" w:cs="Times New Roman"/>
          <w:kern w:val="0"/>
          <w:sz w:val="24"/>
          <w:szCs w:val="24"/>
          <w:highlight w:val="none"/>
        </w:rPr>
        <w:t>每个业绩应附合同复印件</w:t>
      </w:r>
      <w:r>
        <w:rPr>
          <w:rFonts w:hint="eastAsia" w:ascii="宋体" w:hAnsi="宋体" w:cs="Times New Roman"/>
          <w:kern w:val="0"/>
          <w:sz w:val="24"/>
          <w:szCs w:val="24"/>
          <w:highlight w:val="none"/>
          <w:lang w:eastAsia="zh-CN"/>
        </w:rPr>
        <w:t>并加盖投标人公章。</w:t>
      </w:r>
    </w:p>
    <w:p w14:paraId="7B877BB2">
      <w:pPr>
        <w:numPr>
          <w:ilvl w:val="0"/>
          <w:numId w:val="0"/>
        </w:numPr>
        <w:rPr>
          <w:rFonts w:hint="eastAsia"/>
          <w:lang w:val="en-US" w:eastAsia="zh-CN"/>
        </w:rPr>
      </w:pPr>
    </w:p>
    <w:sectPr>
      <w:headerReference r:id="rId11" w:type="default"/>
      <w:footerReference r:id="rId12"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62BC4">
    <w:pPr>
      <w:pStyle w:val="8"/>
      <w:framePr w:wrap="around" w:vAnchor="text" w:hAnchor="margin" w:xAlign="center" w:y="1"/>
      <w:rPr>
        <w:rStyle w:val="17"/>
      </w:rPr>
    </w:pPr>
    <w:r>
      <w:rPr>
        <w:rStyle w:val="17"/>
      </w:rPr>
      <w:fldChar w:fldCharType="begin"/>
    </w:r>
    <w:r>
      <w:rPr>
        <w:rStyle w:val="17"/>
      </w:rPr>
      <w:instrText xml:space="preserve">PAGE  </w:instrText>
    </w:r>
    <w:r>
      <w:rPr>
        <w:rStyle w:val="17"/>
      </w:rPr>
      <w:fldChar w:fldCharType="end"/>
    </w:r>
  </w:p>
  <w:p w14:paraId="464AB556">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4C2F0">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C95314">
                          <w:pPr>
                            <w:pStyle w:val="8"/>
                            <w:rPr>
                              <w:rStyle w:val="17"/>
                            </w:rPr>
                          </w:pPr>
                          <w:r>
                            <w:rPr>
                              <w:rStyle w:val="17"/>
                            </w:rPr>
                            <w:fldChar w:fldCharType="begin"/>
                          </w:r>
                          <w:r>
                            <w:rPr>
                              <w:rStyle w:val="17"/>
                            </w:rPr>
                            <w:instrText xml:space="preserve">PAGE  </w:instrText>
                          </w:r>
                          <w:r>
                            <w:rPr>
                              <w:rStyle w:val="17"/>
                            </w:rPr>
                            <w:fldChar w:fldCharType="separate"/>
                          </w:r>
                          <w:r>
                            <w:rPr>
                              <w:rStyle w:val="17"/>
                            </w:rPr>
                            <w:t>5</w:t>
                          </w:r>
                          <w:r>
                            <w:rPr>
                              <w:rStyle w:val="17"/>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0C95314">
                    <w:pPr>
                      <w:pStyle w:val="8"/>
                      <w:rPr>
                        <w:rStyle w:val="17"/>
                      </w:rPr>
                    </w:pPr>
                    <w:r>
                      <w:rPr>
                        <w:rStyle w:val="17"/>
                      </w:rPr>
                      <w:fldChar w:fldCharType="begin"/>
                    </w:r>
                    <w:r>
                      <w:rPr>
                        <w:rStyle w:val="17"/>
                      </w:rPr>
                      <w:instrText xml:space="preserve">PAGE  </w:instrText>
                    </w:r>
                    <w:r>
                      <w:rPr>
                        <w:rStyle w:val="17"/>
                      </w:rPr>
                      <w:fldChar w:fldCharType="separate"/>
                    </w:r>
                    <w:r>
                      <w:rPr>
                        <w:rStyle w:val="17"/>
                      </w:rPr>
                      <w:t>5</w:t>
                    </w:r>
                    <w:r>
                      <w:rPr>
                        <w:rStyle w:val="17"/>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07570">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CA457C">
                          <w:pPr>
                            <w:pStyle w:val="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46CA457C">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43460">
    <w:pPr>
      <w:spacing w:line="176" w:lineRule="auto"/>
      <w:ind w:left="487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BF1B28">
                          <w:pPr>
                            <w:pStyle w:val="8"/>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DBF1B28">
                    <w:pPr>
                      <w:pStyle w:val="8"/>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1604B">
    <w:pPr>
      <w:spacing w:line="176" w:lineRule="auto"/>
      <w:ind w:left="436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A7006A">
                          <w:pPr>
                            <w:pStyle w:val="8"/>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CA7006A">
                    <w:pPr>
                      <w:pStyle w:val="8"/>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3F678">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09AFC">
    <w:pPr>
      <w:pStyle w:val="9"/>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30EA7">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17E9C0"/>
    <w:multiLevelType w:val="singleLevel"/>
    <w:tmpl w:val="9D17E9C0"/>
    <w:lvl w:ilvl="0" w:tentative="0">
      <w:start w:val="3"/>
      <w:numFmt w:val="decimal"/>
      <w:suff w:val="nothing"/>
      <w:lvlText w:val="%1、"/>
      <w:lvlJc w:val="left"/>
    </w:lvl>
  </w:abstractNum>
  <w:abstractNum w:abstractNumId="1">
    <w:nsid w:val="B77F078E"/>
    <w:multiLevelType w:val="singleLevel"/>
    <w:tmpl w:val="B77F078E"/>
    <w:lvl w:ilvl="0" w:tentative="0">
      <w:start w:val="4"/>
      <w:numFmt w:val="decimal"/>
      <w:suff w:val="nothing"/>
      <w:lvlText w:val="%1、"/>
      <w:lvlJc w:val="left"/>
    </w:lvl>
  </w:abstractNum>
  <w:abstractNum w:abstractNumId="2">
    <w:nsid w:val="CCABCD78"/>
    <w:multiLevelType w:val="singleLevel"/>
    <w:tmpl w:val="CCABCD78"/>
    <w:lvl w:ilvl="0" w:tentative="0">
      <w:start w:val="3"/>
      <w:numFmt w:val="decimal"/>
      <w:suff w:val="nothing"/>
      <w:lvlText w:val="%1、"/>
      <w:lvlJc w:val="left"/>
    </w:lvl>
  </w:abstractNum>
  <w:abstractNum w:abstractNumId="3">
    <w:nsid w:val="D86D95F2"/>
    <w:multiLevelType w:val="singleLevel"/>
    <w:tmpl w:val="D86D95F2"/>
    <w:lvl w:ilvl="0" w:tentative="0">
      <w:start w:val="1"/>
      <w:numFmt w:val="chineseCounting"/>
      <w:suff w:val="nothing"/>
      <w:lvlText w:val="%1、"/>
      <w:lvlJc w:val="left"/>
      <w:rPr>
        <w:rFonts w:hint="eastAsia"/>
      </w:rPr>
    </w:lvl>
  </w:abstractNum>
  <w:abstractNum w:abstractNumId="4">
    <w:nsid w:val="DEE9B884"/>
    <w:multiLevelType w:val="singleLevel"/>
    <w:tmpl w:val="DEE9B884"/>
    <w:lvl w:ilvl="0" w:tentative="0">
      <w:start w:val="1"/>
      <w:numFmt w:val="decimal"/>
      <w:suff w:val="space"/>
      <w:lvlText w:val="%1."/>
      <w:lvlJc w:val="left"/>
    </w:lvl>
  </w:abstractNum>
  <w:abstractNum w:abstractNumId="5">
    <w:nsid w:val="05D8CEAC"/>
    <w:multiLevelType w:val="singleLevel"/>
    <w:tmpl w:val="05D8CEAC"/>
    <w:lvl w:ilvl="0" w:tentative="0">
      <w:start w:val="2"/>
      <w:numFmt w:val="chineseCounting"/>
      <w:suff w:val="space"/>
      <w:lvlText w:val="第%1章"/>
      <w:lvlJc w:val="left"/>
      <w:rPr>
        <w:rFonts w:hint="eastAsia"/>
      </w:rPr>
    </w:lvl>
  </w:abstractNum>
  <w:abstractNum w:abstractNumId="6">
    <w:nsid w:val="5C130FD8"/>
    <w:multiLevelType w:val="multilevel"/>
    <w:tmpl w:val="5C130FD8"/>
    <w:lvl w:ilvl="0" w:tentative="0">
      <w:start w:val="1"/>
      <w:numFmt w:val="japaneseCounting"/>
      <w:lvlText w:val="%1、"/>
      <w:lvlJc w:val="left"/>
      <w:pPr>
        <w:tabs>
          <w:tab w:val="left" w:pos="645"/>
        </w:tabs>
        <w:ind w:left="645" w:hanging="420"/>
      </w:pPr>
      <w:rPr>
        <w:rFonts w:hint="default"/>
      </w:rPr>
    </w:lvl>
    <w:lvl w:ilvl="1" w:tentative="0">
      <w:start w:val="1"/>
      <w:numFmt w:val="lowerLetter"/>
      <w:lvlText w:val="%2)"/>
      <w:lvlJc w:val="left"/>
      <w:pPr>
        <w:tabs>
          <w:tab w:val="left" w:pos="1065"/>
        </w:tabs>
        <w:ind w:left="1065" w:hanging="420"/>
      </w:pPr>
    </w:lvl>
    <w:lvl w:ilvl="2" w:tentative="0">
      <w:start w:val="1"/>
      <w:numFmt w:val="lowerRoman"/>
      <w:lvlText w:val="%3."/>
      <w:lvlJc w:val="right"/>
      <w:pPr>
        <w:tabs>
          <w:tab w:val="left" w:pos="1485"/>
        </w:tabs>
        <w:ind w:left="1485" w:hanging="420"/>
      </w:pPr>
    </w:lvl>
    <w:lvl w:ilvl="3" w:tentative="0">
      <w:start w:val="1"/>
      <w:numFmt w:val="decimal"/>
      <w:lvlText w:val="%4."/>
      <w:lvlJc w:val="left"/>
      <w:pPr>
        <w:tabs>
          <w:tab w:val="left" w:pos="1905"/>
        </w:tabs>
        <w:ind w:left="1905" w:hanging="420"/>
      </w:pPr>
    </w:lvl>
    <w:lvl w:ilvl="4" w:tentative="0">
      <w:start w:val="1"/>
      <w:numFmt w:val="lowerLetter"/>
      <w:lvlText w:val="%5)"/>
      <w:lvlJc w:val="left"/>
      <w:pPr>
        <w:tabs>
          <w:tab w:val="left" w:pos="2325"/>
        </w:tabs>
        <w:ind w:left="2325" w:hanging="420"/>
      </w:pPr>
    </w:lvl>
    <w:lvl w:ilvl="5" w:tentative="0">
      <w:start w:val="1"/>
      <w:numFmt w:val="lowerRoman"/>
      <w:lvlText w:val="%6."/>
      <w:lvlJc w:val="right"/>
      <w:pPr>
        <w:tabs>
          <w:tab w:val="left" w:pos="2745"/>
        </w:tabs>
        <w:ind w:left="2745" w:hanging="420"/>
      </w:pPr>
    </w:lvl>
    <w:lvl w:ilvl="6" w:tentative="0">
      <w:start w:val="1"/>
      <w:numFmt w:val="decimal"/>
      <w:lvlText w:val="%7."/>
      <w:lvlJc w:val="left"/>
      <w:pPr>
        <w:tabs>
          <w:tab w:val="left" w:pos="3165"/>
        </w:tabs>
        <w:ind w:left="3165" w:hanging="420"/>
      </w:pPr>
    </w:lvl>
    <w:lvl w:ilvl="7" w:tentative="0">
      <w:start w:val="1"/>
      <w:numFmt w:val="lowerLetter"/>
      <w:lvlText w:val="%8)"/>
      <w:lvlJc w:val="left"/>
      <w:pPr>
        <w:tabs>
          <w:tab w:val="left" w:pos="3585"/>
        </w:tabs>
        <w:ind w:left="3585" w:hanging="420"/>
      </w:pPr>
    </w:lvl>
    <w:lvl w:ilvl="8" w:tentative="0">
      <w:start w:val="1"/>
      <w:numFmt w:val="lowerRoman"/>
      <w:lvlText w:val="%9."/>
      <w:lvlJc w:val="right"/>
      <w:pPr>
        <w:tabs>
          <w:tab w:val="left" w:pos="4005"/>
        </w:tabs>
        <w:ind w:left="4005" w:hanging="420"/>
      </w:pPr>
    </w:lvl>
  </w:abstractNum>
  <w:num w:numId="1">
    <w:abstractNumId w:val="3"/>
  </w:num>
  <w:num w:numId="2">
    <w:abstractNumId w:val="5"/>
  </w:num>
  <w:num w:numId="3">
    <w:abstractNumId w:val="0"/>
  </w:num>
  <w:num w:numId="4">
    <w:abstractNumId w:val="6"/>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wNzI3MTU4NjRmNDE5MThlMGI3YjJiYjM1OTExNGMifQ=="/>
  </w:docVars>
  <w:rsids>
    <w:rsidRoot w:val="00CA1C89"/>
    <w:rsid w:val="000428CC"/>
    <w:rsid w:val="000D2732"/>
    <w:rsid w:val="00186E01"/>
    <w:rsid w:val="0019519F"/>
    <w:rsid w:val="001A31E0"/>
    <w:rsid w:val="001D065E"/>
    <w:rsid w:val="001D2C6C"/>
    <w:rsid w:val="001E5206"/>
    <w:rsid w:val="00203238"/>
    <w:rsid w:val="00206CDB"/>
    <w:rsid w:val="0021116A"/>
    <w:rsid w:val="0025041C"/>
    <w:rsid w:val="00255C06"/>
    <w:rsid w:val="00283523"/>
    <w:rsid w:val="004C4813"/>
    <w:rsid w:val="00537700"/>
    <w:rsid w:val="00557508"/>
    <w:rsid w:val="00582563"/>
    <w:rsid w:val="00611755"/>
    <w:rsid w:val="006438E6"/>
    <w:rsid w:val="00647A25"/>
    <w:rsid w:val="00667468"/>
    <w:rsid w:val="006D4663"/>
    <w:rsid w:val="007A1E60"/>
    <w:rsid w:val="007A34E6"/>
    <w:rsid w:val="007C0E29"/>
    <w:rsid w:val="007C1007"/>
    <w:rsid w:val="007D6A85"/>
    <w:rsid w:val="007F47C6"/>
    <w:rsid w:val="008241F5"/>
    <w:rsid w:val="0083740E"/>
    <w:rsid w:val="00842760"/>
    <w:rsid w:val="008D15E0"/>
    <w:rsid w:val="008D1D00"/>
    <w:rsid w:val="009B1144"/>
    <w:rsid w:val="009B4E8B"/>
    <w:rsid w:val="00A40A07"/>
    <w:rsid w:val="00A46A5B"/>
    <w:rsid w:val="00A54723"/>
    <w:rsid w:val="00A56861"/>
    <w:rsid w:val="00A828C0"/>
    <w:rsid w:val="00B22057"/>
    <w:rsid w:val="00B724DC"/>
    <w:rsid w:val="00B82655"/>
    <w:rsid w:val="00B90BA3"/>
    <w:rsid w:val="00BC3E7A"/>
    <w:rsid w:val="00BF1C18"/>
    <w:rsid w:val="00C05A98"/>
    <w:rsid w:val="00C509A6"/>
    <w:rsid w:val="00C77D8B"/>
    <w:rsid w:val="00CA0766"/>
    <w:rsid w:val="00CA1C89"/>
    <w:rsid w:val="00CA3D40"/>
    <w:rsid w:val="00CB16CA"/>
    <w:rsid w:val="00D5082F"/>
    <w:rsid w:val="00D6449A"/>
    <w:rsid w:val="00DD2F7F"/>
    <w:rsid w:val="00DD7A81"/>
    <w:rsid w:val="00E823F6"/>
    <w:rsid w:val="00E92415"/>
    <w:rsid w:val="00E93AEE"/>
    <w:rsid w:val="00E96E64"/>
    <w:rsid w:val="00ED1BE5"/>
    <w:rsid w:val="00F043B7"/>
    <w:rsid w:val="00F77F4F"/>
    <w:rsid w:val="00F84815"/>
    <w:rsid w:val="00F9325B"/>
    <w:rsid w:val="00F95416"/>
    <w:rsid w:val="00FB7682"/>
    <w:rsid w:val="00FC5CBA"/>
    <w:rsid w:val="00FC60D0"/>
    <w:rsid w:val="01695E48"/>
    <w:rsid w:val="017576CE"/>
    <w:rsid w:val="017B36ED"/>
    <w:rsid w:val="01B03597"/>
    <w:rsid w:val="01F87DF3"/>
    <w:rsid w:val="0263637C"/>
    <w:rsid w:val="02A36C44"/>
    <w:rsid w:val="02A37D6B"/>
    <w:rsid w:val="03174F3D"/>
    <w:rsid w:val="03724869"/>
    <w:rsid w:val="03A323C4"/>
    <w:rsid w:val="03AD764F"/>
    <w:rsid w:val="04815783"/>
    <w:rsid w:val="04BE5F47"/>
    <w:rsid w:val="04C46FF1"/>
    <w:rsid w:val="04D72BD5"/>
    <w:rsid w:val="04DD43CF"/>
    <w:rsid w:val="05832D5D"/>
    <w:rsid w:val="058C0BCD"/>
    <w:rsid w:val="065231E5"/>
    <w:rsid w:val="06E94E42"/>
    <w:rsid w:val="073C40D7"/>
    <w:rsid w:val="08094B36"/>
    <w:rsid w:val="0825634E"/>
    <w:rsid w:val="08737A4F"/>
    <w:rsid w:val="089B03BE"/>
    <w:rsid w:val="0A1246B0"/>
    <w:rsid w:val="0A387294"/>
    <w:rsid w:val="0AFB6224"/>
    <w:rsid w:val="0B867E39"/>
    <w:rsid w:val="0C7A0FD2"/>
    <w:rsid w:val="0C8573BB"/>
    <w:rsid w:val="0CAA6E21"/>
    <w:rsid w:val="0D156991"/>
    <w:rsid w:val="0DC3019B"/>
    <w:rsid w:val="0E605186"/>
    <w:rsid w:val="0EAA3109"/>
    <w:rsid w:val="0F175F50"/>
    <w:rsid w:val="0F1E7653"/>
    <w:rsid w:val="0F4718AB"/>
    <w:rsid w:val="10066A65"/>
    <w:rsid w:val="11434BDF"/>
    <w:rsid w:val="1181633F"/>
    <w:rsid w:val="11AC0F46"/>
    <w:rsid w:val="11C07F30"/>
    <w:rsid w:val="12253006"/>
    <w:rsid w:val="12597320"/>
    <w:rsid w:val="12BE716A"/>
    <w:rsid w:val="12CD27E6"/>
    <w:rsid w:val="137F51E2"/>
    <w:rsid w:val="13C94031"/>
    <w:rsid w:val="14036DAA"/>
    <w:rsid w:val="140E29CB"/>
    <w:rsid w:val="14222922"/>
    <w:rsid w:val="143E0542"/>
    <w:rsid w:val="14755F67"/>
    <w:rsid w:val="14834D35"/>
    <w:rsid w:val="14A62160"/>
    <w:rsid w:val="14F04EC9"/>
    <w:rsid w:val="15002B2A"/>
    <w:rsid w:val="15897F1C"/>
    <w:rsid w:val="15A37B93"/>
    <w:rsid w:val="16302145"/>
    <w:rsid w:val="166E0EC0"/>
    <w:rsid w:val="172779EC"/>
    <w:rsid w:val="17486E4C"/>
    <w:rsid w:val="17A538A6"/>
    <w:rsid w:val="185A5BA0"/>
    <w:rsid w:val="18934C0E"/>
    <w:rsid w:val="18D771F0"/>
    <w:rsid w:val="18ED44F8"/>
    <w:rsid w:val="192A219D"/>
    <w:rsid w:val="19417802"/>
    <w:rsid w:val="19AD1CFF"/>
    <w:rsid w:val="19F91C20"/>
    <w:rsid w:val="1A652915"/>
    <w:rsid w:val="1B216501"/>
    <w:rsid w:val="1B4F12C0"/>
    <w:rsid w:val="1B811C42"/>
    <w:rsid w:val="1BA84E74"/>
    <w:rsid w:val="1BFB4FA4"/>
    <w:rsid w:val="1BFB6C46"/>
    <w:rsid w:val="1C387FA6"/>
    <w:rsid w:val="1C577A1E"/>
    <w:rsid w:val="1CB00C23"/>
    <w:rsid w:val="1CB33AD0"/>
    <w:rsid w:val="1DDB32DF"/>
    <w:rsid w:val="1E2F7187"/>
    <w:rsid w:val="1E55777F"/>
    <w:rsid w:val="1F3802BD"/>
    <w:rsid w:val="1F3D4259"/>
    <w:rsid w:val="1F7A6B27"/>
    <w:rsid w:val="20084133"/>
    <w:rsid w:val="200D725A"/>
    <w:rsid w:val="20991B6B"/>
    <w:rsid w:val="21466CC1"/>
    <w:rsid w:val="214D44F3"/>
    <w:rsid w:val="21B05C50"/>
    <w:rsid w:val="220051D8"/>
    <w:rsid w:val="2217065D"/>
    <w:rsid w:val="2266283C"/>
    <w:rsid w:val="22916662"/>
    <w:rsid w:val="22A1529F"/>
    <w:rsid w:val="22E9024C"/>
    <w:rsid w:val="230B6414"/>
    <w:rsid w:val="232079E6"/>
    <w:rsid w:val="233139A1"/>
    <w:rsid w:val="240115C5"/>
    <w:rsid w:val="24440E65"/>
    <w:rsid w:val="245E2574"/>
    <w:rsid w:val="247278E6"/>
    <w:rsid w:val="24773635"/>
    <w:rsid w:val="249E6AF6"/>
    <w:rsid w:val="25207ECA"/>
    <w:rsid w:val="25A065A5"/>
    <w:rsid w:val="26915FCA"/>
    <w:rsid w:val="271D560E"/>
    <w:rsid w:val="27233601"/>
    <w:rsid w:val="279360DC"/>
    <w:rsid w:val="27F82CDF"/>
    <w:rsid w:val="287D0D43"/>
    <w:rsid w:val="28920A3E"/>
    <w:rsid w:val="28C80903"/>
    <w:rsid w:val="2916341D"/>
    <w:rsid w:val="29362FB5"/>
    <w:rsid w:val="29590E77"/>
    <w:rsid w:val="29890093"/>
    <w:rsid w:val="29A3261D"/>
    <w:rsid w:val="2A046CD5"/>
    <w:rsid w:val="2A3049B2"/>
    <w:rsid w:val="2A7403D2"/>
    <w:rsid w:val="2ABC1DA2"/>
    <w:rsid w:val="2BC2163A"/>
    <w:rsid w:val="2BD66E93"/>
    <w:rsid w:val="2C437476"/>
    <w:rsid w:val="2CD226C8"/>
    <w:rsid w:val="2CF950D6"/>
    <w:rsid w:val="2D1759B5"/>
    <w:rsid w:val="2D621327"/>
    <w:rsid w:val="2D652BC5"/>
    <w:rsid w:val="2D8F5927"/>
    <w:rsid w:val="2E1E1C73"/>
    <w:rsid w:val="2E1E656A"/>
    <w:rsid w:val="2ECE6063"/>
    <w:rsid w:val="2F5838AD"/>
    <w:rsid w:val="2F6F0B8C"/>
    <w:rsid w:val="2F726A97"/>
    <w:rsid w:val="2FCF07C9"/>
    <w:rsid w:val="2FE10D99"/>
    <w:rsid w:val="30601827"/>
    <w:rsid w:val="309F63EE"/>
    <w:rsid w:val="315E1005"/>
    <w:rsid w:val="3248523C"/>
    <w:rsid w:val="33977850"/>
    <w:rsid w:val="33AD497E"/>
    <w:rsid w:val="350031D3"/>
    <w:rsid w:val="35076310"/>
    <w:rsid w:val="35CE4A70"/>
    <w:rsid w:val="362D624A"/>
    <w:rsid w:val="36BE50F4"/>
    <w:rsid w:val="36C3270A"/>
    <w:rsid w:val="3809052A"/>
    <w:rsid w:val="381A45AC"/>
    <w:rsid w:val="38401466"/>
    <w:rsid w:val="387407DD"/>
    <w:rsid w:val="38FC32F5"/>
    <w:rsid w:val="391907BB"/>
    <w:rsid w:val="39DE57AD"/>
    <w:rsid w:val="3AC753AE"/>
    <w:rsid w:val="3B7D54D3"/>
    <w:rsid w:val="3BFC64A2"/>
    <w:rsid w:val="3DC01751"/>
    <w:rsid w:val="3E151A9D"/>
    <w:rsid w:val="3E4B345B"/>
    <w:rsid w:val="3E4E19B6"/>
    <w:rsid w:val="3ED515BE"/>
    <w:rsid w:val="3EF8290F"/>
    <w:rsid w:val="3F044869"/>
    <w:rsid w:val="3F372F5A"/>
    <w:rsid w:val="40363F4D"/>
    <w:rsid w:val="40B03CFF"/>
    <w:rsid w:val="41D016A3"/>
    <w:rsid w:val="41EC4E19"/>
    <w:rsid w:val="428E1E1E"/>
    <w:rsid w:val="42ED123B"/>
    <w:rsid w:val="4348021F"/>
    <w:rsid w:val="436239D7"/>
    <w:rsid w:val="43741014"/>
    <w:rsid w:val="43DD4E0B"/>
    <w:rsid w:val="44201E87"/>
    <w:rsid w:val="443C4228"/>
    <w:rsid w:val="4453331F"/>
    <w:rsid w:val="44F06DC0"/>
    <w:rsid w:val="461779D6"/>
    <w:rsid w:val="465B470D"/>
    <w:rsid w:val="4698326B"/>
    <w:rsid w:val="47022DDB"/>
    <w:rsid w:val="47FB34B1"/>
    <w:rsid w:val="480069D6"/>
    <w:rsid w:val="48693111"/>
    <w:rsid w:val="493F2815"/>
    <w:rsid w:val="4961203A"/>
    <w:rsid w:val="49755AE6"/>
    <w:rsid w:val="4A2C2648"/>
    <w:rsid w:val="4ABE4879"/>
    <w:rsid w:val="4B4C4BB5"/>
    <w:rsid w:val="4B5E6EB7"/>
    <w:rsid w:val="4B871EB7"/>
    <w:rsid w:val="4C2C2250"/>
    <w:rsid w:val="4C363DCD"/>
    <w:rsid w:val="4C573543"/>
    <w:rsid w:val="4C615921"/>
    <w:rsid w:val="4C820C46"/>
    <w:rsid w:val="4C831D18"/>
    <w:rsid w:val="4CD36B70"/>
    <w:rsid w:val="4D3A3E6E"/>
    <w:rsid w:val="4D3F2693"/>
    <w:rsid w:val="4D866514"/>
    <w:rsid w:val="4D936F20"/>
    <w:rsid w:val="500E1B6D"/>
    <w:rsid w:val="50DC4C8A"/>
    <w:rsid w:val="50EE68AA"/>
    <w:rsid w:val="524424F9"/>
    <w:rsid w:val="5314011E"/>
    <w:rsid w:val="53230361"/>
    <w:rsid w:val="5324686C"/>
    <w:rsid w:val="53806BF0"/>
    <w:rsid w:val="53966943"/>
    <w:rsid w:val="539E5E24"/>
    <w:rsid w:val="53A07C03"/>
    <w:rsid w:val="54890B05"/>
    <w:rsid w:val="551366CC"/>
    <w:rsid w:val="55540CA5"/>
    <w:rsid w:val="555A20B1"/>
    <w:rsid w:val="557B2297"/>
    <w:rsid w:val="558F253F"/>
    <w:rsid w:val="563A7E9B"/>
    <w:rsid w:val="56B366D8"/>
    <w:rsid w:val="56CF5BAD"/>
    <w:rsid w:val="571F7091"/>
    <w:rsid w:val="5809221B"/>
    <w:rsid w:val="58136BF6"/>
    <w:rsid w:val="58906498"/>
    <w:rsid w:val="58A81A34"/>
    <w:rsid w:val="592D5B8C"/>
    <w:rsid w:val="593C217C"/>
    <w:rsid w:val="59575208"/>
    <w:rsid w:val="595E373A"/>
    <w:rsid w:val="59875AED"/>
    <w:rsid w:val="59B83EF9"/>
    <w:rsid w:val="5A582A91"/>
    <w:rsid w:val="5AAC6F50"/>
    <w:rsid w:val="5AD20FEA"/>
    <w:rsid w:val="5AE64A95"/>
    <w:rsid w:val="5C0F1DCA"/>
    <w:rsid w:val="5CA940FC"/>
    <w:rsid w:val="5DDC0A28"/>
    <w:rsid w:val="5DF23751"/>
    <w:rsid w:val="5E0706BB"/>
    <w:rsid w:val="5E8410F4"/>
    <w:rsid w:val="5E966EBF"/>
    <w:rsid w:val="5FE13A7D"/>
    <w:rsid w:val="5FE703ED"/>
    <w:rsid w:val="60BE791B"/>
    <w:rsid w:val="60E301E6"/>
    <w:rsid w:val="61273712"/>
    <w:rsid w:val="61BA65BF"/>
    <w:rsid w:val="62194CD3"/>
    <w:rsid w:val="62B9215C"/>
    <w:rsid w:val="63DD455C"/>
    <w:rsid w:val="64E2007C"/>
    <w:rsid w:val="651953FC"/>
    <w:rsid w:val="65313AD1"/>
    <w:rsid w:val="65652A5B"/>
    <w:rsid w:val="65847385"/>
    <w:rsid w:val="66C2586D"/>
    <w:rsid w:val="671D35ED"/>
    <w:rsid w:val="6938470E"/>
    <w:rsid w:val="69551247"/>
    <w:rsid w:val="696A454A"/>
    <w:rsid w:val="69B12FFE"/>
    <w:rsid w:val="6A460CA7"/>
    <w:rsid w:val="6A48205B"/>
    <w:rsid w:val="6A97742C"/>
    <w:rsid w:val="6B8C6F93"/>
    <w:rsid w:val="6BA01A6F"/>
    <w:rsid w:val="6C505CF7"/>
    <w:rsid w:val="6CF22E26"/>
    <w:rsid w:val="6CF45656"/>
    <w:rsid w:val="6D946D06"/>
    <w:rsid w:val="6DEC3D19"/>
    <w:rsid w:val="6E8D6012"/>
    <w:rsid w:val="6E913075"/>
    <w:rsid w:val="6EB67373"/>
    <w:rsid w:val="6ECB5A46"/>
    <w:rsid w:val="6EFA2466"/>
    <w:rsid w:val="6F750029"/>
    <w:rsid w:val="6F994A9C"/>
    <w:rsid w:val="6FFA6B27"/>
    <w:rsid w:val="702F7EED"/>
    <w:rsid w:val="704D7E21"/>
    <w:rsid w:val="70E47206"/>
    <w:rsid w:val="716A38D3"/>
    <w:rsid w:val="71E05943"/>
    <w:rsid w:val="72023021"/>
    <w:rsid w:val="728256E3"/>
    <w:rsid w:val="72DA58DB"/>
    <w:rsid w:val="72E752D9"/>
    <w:rsid w:val="7388043F"/>
    <w:rsid w:val="73A34E7A"/>
    <w:rsid w:val="74277859"/>
    <w:rsid w:val="7452064E"/>
    <w:rsid w:val="75283C6E"/>
    <w:rsid w:val="755503F6"/>
    <w:rsid w:val="75D21316"/>
    <w:rsid w:val="75F728CA"/>
    <w:rsid w:val="761E4C8C"/>
    <w:rsid w:val="76DF30D9"/>
    <w:rsid w:val="77B6527F"/>
    <w:rsid w:val="77CB0E43"/>
    <w:rsid w:val="77CB2BF1"/>
    <w:rsid w:val="78A85366"/>
    <w:rsid w:val="78B21C21"/>
    <w:rsid w:val="7A2D6B79"/>
    <w:rsid w:val="7A965738"/>
    <w:rsid w:val="7B606A20"/>
    <w:rsid w:val="7B637D31"/>
    <w:rsid w:val="7BC76EC3"/>
    <w:rsid w:val="7BD65048"/>
    <w:rsid w:val="7C2F4213"/>
    <w:rsid w:val="7D745762"/>
    <w:rsid w:val="7D747887"/>
    <w:rsid w:val="7DE93DD1"/>
    <w:rsid w:val="7DFD37EB"/>
    <w:rsid w:val="7E813212"/>
    <w:rsid w:val="7E9F3D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9"/>
    <w:autoRedefine/>
    <w:qFormat/>
    <w:uiPriority w:val="9"/>
    <w:pPr>
      <w:keepNext/>
      <w:keepLines/>
      <w:spacing w:line="240" w:lineRule="auto"/>
      <w:outlineLvl w:val="0"/>
    </w:pPr>
    <w:rPr>
      <w:b/>
      <w:bCs/>
      <w:kern w:val="44"/>
      <w:sz w:val="28"/>
      <w:szCs w:val="44"/>
    </w:rPr>
  </w:style>
  <w:style w:type="paragraph" w:styleId="4">
    <w:name w:val="heading 2"/>
    <w:basedOn w:val="1"/>
    <w:next w:val="1"/>
    <w:link w:val="20"/>
    <w:autoRedefine/>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rPr>
      <w:rFonts w:ascii="仿宋" w:hAnsi="仿宋" w:eastAsia="仿宋" w:cs="仿宋"/>
      <w:sz w:val="30"/>
      <w:szCs w:val="30"/>
    </w:rPr>
  </w:style>
  <w:style w:type="paragraph" w:styleId="5">
    <w:name w:val="Normal Indent"/>
    <w:basedOn w:val="1"/>
    <w:autoRedefine/>
    <w:semiHidden/>
    <w:unhideWhenUsed/>
    <w:qFormat/>
    <w:uiPriority w:val="99"/>
    <w:pPr>
      <w:ind w:firstLine="420" w:firstLineChars="200"/>
    </w:pPr>
  </w:style>
  <w:style w:type="paragraph" w:styleId="6">
    <w:name w:val="Plain Text"/>
    <w:basedOn w:val="1"/>
    <w:link w:val="21"/>
    <w:autoRedefine/>
    <w:qFormat/>
    <w:uiPriority w:val="99"/>
    <w:rPr>
      <w:rFonts w:ascii="宋体" w:hAnsi="Courier New"/>
      <w:szCs w:val="20"/>
    </w:rPr>
  </w:style>
  <w:style w:type="paragraph" w:styleId="7">
    <w:name w:val="Balloon Text"/>
    <w:basedOn w:val="1"/>
    <w:link w:val="26"/>
    <w:autoRedefine/>
    <w:semiHidden/>
    <w:unhideWhenUsed/>
    <w:qFormat/>
    <w:uiPriority w:val="99"/>
    <w:pPr>
      <w:spacing w:line="240" w:lineRule="auto"/>
    </w:pPr>
    <w:rPr>
      <w:sz w:val="18"/>
      <w:szCs w:val="18"/>
    </w:rPr>
  </w:style>
  <w:style w:type="paragraph" w:styleId="8">
    <w:name w:val="footer"/>
    <w:basedOn w:val="1"/>
    <w:link w:val="22"/>
    <w:autoRedefine/>
    <w:qFormat/>
    <w:uiPriority w:val="0"/>
    <w:pPr>
      <w:tabs>
        <w:tab w:val="center" w:pos="4153"/>
        <w:tab w:val="right" w:pos="8306"/>
      </w:tabs>
      <w:snapToGrid w:val="0"/>
      <w:jc w:val="left"/>
    </w:pPr>
    <w:rPr>
      <w:sz w:val="18"/>
      <w:szCs w:val="18"/>
    </w:rPr>
  </w:style>
  <w:style w:type="paragraph" w:styleId="9">
    <w:name w:val="header"/>
    <w:basedOn w:val="1"/>
    <w:link w:val="23"/>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semiHidden/>
    <w:unhideWhenUsed/>
    <w:qFormat/>
    <w:uiPriority w:val="39"/>
  </w:style>
  <w:style w:type="paragraph" w:styleId="11">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2">
    <w:name w:val="Title"/>
    <w:basedOn w:val="1"/>
    <w:next w:val="1"/>
    <w:autoRedefine/>
    <w:qFormat/>
    <w:uiPriority w:val="99"/>
    <w:pPr>
      <w:jc w:val="left"/>
      <w:outlineLvl w:val="0"/>
    </w:pPr>
    <w:rPr>
      <w:rFonts w:hAnsiTheme="majorHAnsi" w:cstheme="majorBidi"/>
      <w:bCs/>
      <w:szCs w:val="32"/>
    </w:r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22"/>
    <w:rPr>
      <w:b/>
    </w:rPr>
  </w:style>
  <w:style w:type="character" w:styleId="17">
    <w:name w:val="page number"/>
    <w:basedOn w:val="15"/>
    <w:autoRedefine/>
    <w:qFormat/>
    <w:uiPriority w:val="0"/>
  </w:style>
  <w:style w:type="character" w:styleId="18">
    <w:name w:val="FollowedHyperlink"/>
    <w:qFormat/>
    <w:uiPriority w:val="0"/>
    <w:rPr>
      <w:color w:val="800080"/>
      <w:u w:val="single"/>
    </w:rPr>
  </w:style>
  <w:style w:type="character" w:customStyle="1" w:styleId="19">
    <w:name w:val="标题 1 Char"/>
    <w:basedOn w:val="15"/>
    <w:link w:val="3"/>
    <w:autoRedefine/>
    <w:qFormat/>
    <w:uiPriority w:val="9"/>
    <w:rPr>
      <w:rFonts w:ascii="Times New Roman" w:hAnsi="Times New Roman" w:eastAsia="宋体" w:cs="Times New Roman"/>
      <w:b/>
      <w:bCs/>
      <w:kern w:val="44"/>
      <w:sz w:val="28"/>
      <w:szCs w:val="44"/>
    </w:rPr>
  </w:style>
  <w:style w:type="character" w:customStyle="1" w:styleId="20">
    <w:name w:val="标题 2 Char"/>
    <w:basedOn w:val="15"/>
    <w:link w:val="4"/>
    <w:autoRedefine/>
    <w:qFormat/>
    <w:uiPriority w:val="0"/>
    <w:rPr>
      <w:rFonts w:ascii="Arial" w:hAnsi="Arial" w:eastAsia="黑体" w:cs="Times New Roman"/>
      <w:b/>
      <w:kern w:val="0"/>
      <w:sz w:val="30"/>
      <w:szCs w:val="20"/>
    </w:rPr>
  </w:style>
  <w:style w:type="character" w:customStyle="1" w:styleId="21">
    <w:name w:val="纯文本 Char"/>
    <w:basedOn w:val="15"/>
    <w:link w:val="6"/>
    <w:autoRedefine/>
    <w:qFormat/>
    <w:uiPriority w:val="99"/>
    <w:rPr>
      <w:rFonts w:ascii="宋体" w:hAnsi="Courier New" w:eastAsia="宋体" w:cs="Times New Roman"/>
      <w:szCs w:val="20"/>
    </w:rPr>
  </w:style>
  <w:style w:type="character" w:customStyle="1" w:styleId="22">
    <w:name w:val="页脚 Char"/>
    <w:basedOn w:val="15"/>
    <w:link w:val="8"/>
    <w:autoRedefine/>
    <w:qFormat/>
    <w:uiPriority w:val="0"/>
    <w:rPr>
      <w:rFonts w:ascii="Times New Roman" w:hAnsi="Times New Roman" w:eastAsia="宋体" w:cs="Times New Roman"/>
      <w:sz w:val="18"/>
      <w:szCs w:val="18"/>
    </w:rPr>
  </w:style>
  <w:style w:type="character" w:customStyle="1" w:styleId="23">
    <w:name w:val="页眉 Char"/>
    <w:basedOn w:val="15"/>
    <w:link w:val="9"/>
    <w:autoRedefine/>
    <w:qFormat/>
    <w:uiPriority w:val="0"/>
    <w:rPr>
      <w:rFonts w:ascii="Times New Roman" w:hAnsi="Times New Roman" w:eastAsia="宋体" w:cs="Times New Roman"/>
      <w:sz w:val="18"/>
      <w:szCs w:val="18"/>
    </w:rPr>
  </w:style>
  <w:style w:type="paragraph" w:customStyle="1" w:styleId="24">
    <w:name w:val="普通正文"/>
    <w:basedOn w:val="1"/>
    <w:autoRedefine/>
    <w:qFormat/>
    <w:uiPriority w:val="0"/>
    <w:pPr>
      <w:adjustRightInd w:val="0"/>
      <w:spacing w:before="120" w:after="120"/>
      <w:ind w:firstLine="480"/>
      <w:jc w:val="left"/>
      <w:textAlignment w:val="baseline"/>
    </w:pPr>
    <w:rPr>
      <w:rFonts w:ascii="Arial" w:hAnsi="Arial"/>
      <w:kern w:val="0"/>
      <w:sz w:val="28"/>
    </w:rPr>
  </w:style>
  <w:style w:type="paragraph" w:styleId="25">
    <w:name w:val="List Paragraph"/>
    <w:basedOn w:val="1"/>
    <w:autoRedefine/>
    <w:qFormat/>
    <w:uiPriority w:val="34"/>
    <w:pPr>
      <w:ind w:firstLine="420" w:firstLineChars="200"/>
    </w:pPr>
  </w:style>
  <w:style w:type="character" w:customStyle="1" w:styleId="26">
    <w:name w:val="批注框文本 Char"/>
    <w:basedOn w:val="15"/>
    <w:link w:val="7"/>
    <w:autoRedefine/>
    <w:semiHidden/>
    <w:qFormat/>
    <w:uiPriority w:val="99"/>
    <w:rPr>
      <w:kern w:val="2"/>
      <w:sz w:val="18"/>
      <w:szCs w:val="18"/>
    </w:rPr>
  </w:style>
  <w:style w:type="paragraph" w:customStyle="1" w:styleId="27">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28">
    <w:name w:val="表格格式"/>
    <w:basedOn w:val="1"/>
    <w:autoRedefine/>
    <w:qFormat/>
    <w:uiPriority w:val="0"/>
    <w:rPr>
      <w:sz w:val="24"/>
      <w:szCs w:val="24"/>
    </w:rPr>
  </w:style>
  <w:style w:type="paragraph" w:customStyle="1" w:styleId="29">
    <w:name w:val="Heading #2|1"/>
    <w:basedOn w:val="1"/>
    <w:autoRedefine/>
    <w:qFormat/>
    <w:uiPriority w:val="0"/>
    <w:pPr>
      <w:widowControl w:val="0"/>
      <w:shd w:val="clear" w:color="auto" w:fill="auto"/>
      <w:spacing w:after="580" w:line="634" w:lineRule="exact"/>
      <w:jc w:val="center"/>
      <w:outlineLvl w:val="1"/>
    </w:pPr>
    <w:rPr>
      <w:rFonts w:ascii="宋体" w:hAnsi="宋体" w:eastAsia="宋体" w:cs="宋体"/>
      <w:sz w:val="44"/>
      <w:szCs w:val="44"/>
      <w:u w:val="none"/>
      <w:shd w:val="clear" w:color="auto" w:fill="auto"/>
      <w:lang w:val="zh-TW" w:eastAsia="zh-TW" w:bidi="zh-TW"/>
    </w:rPr>
  </w:style>
  <w:style w:type="paragraph" w:customStyle="1" w:styleId="30">
    <w:name w:val="Body text|1"/>
    <w:basedOn w:val="1"/>
    <w:autoRedefine/>
    <w:qFormat/>
    <w:uiPriority w:val="0"/>
    <w:pPr>
      <w:widowControl w:val="0"/>
      <w:shd w:val="clear" w:color="auto" w:fill="auto"/>
      <w:spacing w:line="432" w:lineRule="auto"/>
      <w:ind w:firstLine="400"/>
    </w:pPr>
    <w:rPr>
      <w:rFonts w:ascii="宋体" w:hAnsi="宋体" w:eastAsia="宋体" w:cs="宋体"/>
      <w:sz w:val="30"/>
      <w:szCs w:val="30"/>
      <w:u w:val="none"/>
      <w:shd w:val="clear" w:color="auto" w:fill="auto"/>
      <w:lang w:val="zh-TW" w:eastAsia="zh-TW" w:bidi="zh-TW"/>
    </w:rPr>
  </w:style>
  <w:style w:type="paragraph" w:customStyle="1" w:styleId="31">
    <w:name w:val="Body text|2"/>
    <w:basedOn w:val="1"/>
    <w:autoRedefine/>
    <w:qFormat/>
    <w:uiPriority w:val="0"/>
    <w:pPr>
      <w:widowControl w:val="0"/>
      <w:shd w:val="clear" w:color="auto" w:fill="auto"/>
    </w:pPr>
    <w:rPr>
      <w:rFonts w:ascii="宋体" w:hAnsi="宋体" w:eastAsia="宋体" w:cs="宋体"/>
      <w:sz w:val="26"/>
      <w:szCs w:val="26"/>
      <w:u w:val="none"/>
      <w:shd w:val="clear" w:color="auto" w:fill="auto"/>
      <w:lang w:val="zh-TW" w:eastAsia="zh-TW" w:bidi="zh-TW"/>
    </w:rPr>
  </w:style>
  <w:style w:type="paragraph" w:customStyle="1" w:styleId="32">
    <w:name w:val="Normal Indent"/>
    <w:basedOn w:val="1"/>
    <w:autoRedefine/>
    <w:qFormat/>
    <w:uiPriority w:val="0"/>
    <w:pPr>
      <w:widowControl/>
      <w:ind w:firstLine="420" w:firstLineChars="200"/>
    </w:pPr>
  </w:style>
  <w:style w:type="paragraph" w:customStyle="1" w:styleId="33">
    <w:name w:val="_Style 29"/>
    <w:basedOn w:val="1"/>
    <w:next w:val="1"/>
    <w:autoRedefine/>
    <w:qFormat/>
    <w:uiPriority w:val="0"/>
    <w:pPr>
      <w:pBdr>
        <w:bottom w:val="single" w:color="auto" w:sz="6" w:space="1"/>
      </w:pBdr>
      <w:jc w:val="center"/>
    </w:pPr>
    <w:rPr>
      <w:rFonts w:ascii="Arial" w:eastAsia="宋体"/>
      <w:vanish/>
      <w:sz w:val="16"/>
    </w:rPr>
  </w:style>
  <w:style w:type="paragraph" w:customStyle="1" w:styleId="34">
    <w:name w:val="_Style 30"/>
    <w:basedOn w:val="1"/>
    <w:next w:val="1"/>
    <w:autoRedefine/>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jpeg"/><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18</Pages>
  <Words>3800</Words>
  <Characters>4180</Characters>
  <Lines>56</Lines>
  <Paragraphs>15</Paragraphs>
  <TotalTime>10</TotalTime>
  <ScaleCrop>false</ScaleCrop>
  <LinksUpToDate>false</LinksUpToDate>
  <CharactersWithSpaces>4697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2021-07-17T02:58:00Z</dcterms:created>
  <dc:creator>YL</dc:creator>
  <cp:lastModifiedBy>Administrator</cp:lastModifiedBy>
  <cp:lastPrinted>2024-07-24T09:10:00Z</cp:lastPrinted>
  <dcterms:modified xsi:type="dcterms:W3CDTF">2025-01-22T09:16:41Z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2244EBF23F8A4E68AF8CE9498C8F1AB0_13</vt:lpwstr>
  </property>
  <property fmtid="{D5CDD505-2E9C-101B-9397-08002B2CF9AE}" pid="4" name="KSOTemplateDocerSaveRecord">
    <vt:lpwstr>eyJoZGlkIjoiZGM1MWY2NTQzMmJhODM5ODA0ZmUzNjFiMTVhYzc2Y2YiLCJ1c2VySWQiOiI5ODEzMDA0MzMifQ==</vt:lpwstr>
  </property>
</Properties>
</file>