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DC7C">
      <w:pPr>
        <w:pStyle w:val="8"/>
        <w:widowControl/>
        <w:spacing w:beforeAutospacing="0" w:afterAutospacing="0"/>
        <w:jc w:val="center"/>
        <w:rPr>
          <w:rStyle w:val="9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9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559FEBD0">
      <w:pPr>
        <w:pStyle w:val="8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6E46E013">
      <w:pPr>
        <w:pStyle w:val="8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GYL-ZSYD-2024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121102-1</w:t>
      </w:r>
    </w:p>
    <w:p w14:paraId="608A540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197EF61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4"/>
        <w:tblW w:w="10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91"/>
        <w:gridCol w:w="1717"/>
        <w:gridCol w:w="517"/>
        <w:gridCol w:w="1183"/>
        <w:gridCol w:w="1000"/>
        <w:gridCol w:w="1083"/>
        <w:gridCol w:w="1083"/>
        <w:gridCol w:w="2218"/>
      </w:tblGrid>
      <w:tr w14:paraId="59AEA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0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单价最高限价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7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报价浮动系数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AC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本次报价包含：实施和完成项目所需货物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包装，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运输至项目指定地点，装卸货、开票、税费（税率13%）、利润等所有费用，采购方不再另行支付其他费用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 w14:paraId="52A225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zh-TW" w:bidi="ar"/>
              </w:rPr>
              <w:t>结算方式：货物交付并经验收合格后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zh-TW" w:bidi="ar"/>
              </w:rPr>
              <w:t>日内付款。</w:t>
            </w:r>
          </w:p>
          <w:p w14:paraId="061C41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清单列表为常用型号，本次采购包括但不限以上型号，有“我的钢铁网”南昌地区市场价依据钢筋均可，以实际送货量为准。</w:t>
            </w:r>
          </w:p>
          <w:p w14:paraId="26DF07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7ADAF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1CD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4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</w:t>
            </w:r>
          </w:p>
          <w:p w14:paraId="40D5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（抗震）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盘螺 φ6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EE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A257">
            <w:pPr>
              <w:jc w:val="center"/>
              <w:rPr>
                <w:rFonts w:hint="default" w:ascii="Arial" w:hAnsi="Arial" w:eastAsia="宋体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  <w:highlight w:val="none"/>
                <w:lang w:val="en-US" w:eastAsia="zh-CN"/>
              </w:rPr>
              <w:t>“我</w:t>
            </w: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的钢铁网”南昌地区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市场</w:t>
            </w: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价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为基价</w:t>
            </w: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下浮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60</w:t>
            </w: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元/t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70AA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A6EC9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8559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4185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EDB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盘螺 φ8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29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04B5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0B87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E6C0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84E8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7B198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3F0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盘螺 φ10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1F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7435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7B38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352C4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AFB0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63193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307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HRB400φ12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A1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CBCFD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A117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9799A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9160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147C3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BBE7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HRB400φ14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D8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7B69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CAABA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A4B0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56DA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39E7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C59F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A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HRB400φ16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D5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4BBBA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EC75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6426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75F7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6DAC0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4FD5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HRB400φ18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B4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39A2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7CF2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9374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D100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2FB6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5298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2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HRB400φ20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FD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D107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38D8F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CA8E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936B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787F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09D8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HRB400φ22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93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0F29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511C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2B90B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1C72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6005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4B33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HRB400φ25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8A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47721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EE10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CEED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795A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36247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2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F7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ACA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7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F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C1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4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2331">
            <w:pPr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</w:tbl>
    <w:p w14:paraId="509B2C2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41818FC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1021A20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7227492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</w:t>
      </w:r>
      <w:r>
        <w:rPr>
          <w:rFonts w:hint="eastAsia" w:ascii="宋体" w:hAnsi="宋体" w:cs="宋体"/>
          <w:color w:val="555555"/>
          <w:kern w:val="2"/>
          <w:sz w:val="31"/>
          <w:szCs w:val="31"/>
          <w:lang w:eastAsia="zh-CN"/>
        </w:rPr>
        <w:t>公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章）</w:t>
      </w:r>
    </w:p>
    <w:p w14:paraId="105D96B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980" w:leftChars="2525" w:hanging="930" w:hangingChars="3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C67EF"/>
    <w:multiLevelType w:val="singleLevel"/>
    <w:tmpl w:val="DE1C67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000DEE"/>
    <w:rsid w:val="001A3862"/>
    <w:rsid w:val="001D43EF"/>
    <w:rsid w:val="001D57BF"/>
    <w:rsid w:val="001F49D9"/>
    <w:rsid w:val="00262F04"/>
    <w:rsid w:val="002A5EE4"/>
    <w:rsid w:val="0031490B"/>
    <w:rsid w:val="003761F0"/>
    <w:rsid w:val="00381D58"/>
    <w:rsid w:val="004F757E"/>
    <w:rsid w:val="00593FCB"/>
    <w:rsid w:val="00814FC2"/>
    <w:rsid w:val="00831067"/>
    <w:rsid w:val="0087231C"/>
    <w:rsid w:val="008C1484"/>
    <w:rsid w:val="009A3B37"/>
    <w:rsid w:val="009E173E"/>
    <w:rsid w:val="00A55F76"/>
    <w:rsid w:val="00AB05FE"/>
    <w:rsid w:val="00AD22AF"/>
    <w:rsid w:val="00B56B14"/>
    <w:rsid w:val="00BB3AC0"/>
    <w:rsid w:val="00C063AE"/>
    <w:rsid w:val="00CE7A1D"/>
    <w:rsid w:val="00D36C86"/>
    <w:rsid w:val="00DC17DA"/>
    <w:rsid w:val="00E130E4"/>
    <w:rsid w:val="00E62846"/>
    <w:rsid w:val="00EC75AB"/>
    <w:rsid w:val="00EF1116"/>
    <w:rsid w:val="00FA075B"/>
    <w:rsid w:val="00FA7708"/>
    <w:rsid w:val="00FC5A53"/>
    <w:rsid w:val="00FD6541"/>
    <w:rsid w:val="012F7667"/>
    <w:rsid w:val="072A7010"/>
    <w:rsid w:val="0FD06B9F"/>
    <w:rsid w:val="29E90B31"/>
    <w:rsid w:val="2B956A8D"/>
    <w:rsid w:val="2BBD5915"/>
    <w:rsid w:val="326F66FA"/>
    <w:rsid w:val="4F495646"/>
    <w:rsid w:val="53CB5577"/>
    <w:rsid w:val="586471A6"/>
    <w:rsid w:val="65A731CE"/>
    <w:rsid w:val="6B7D0AFE"/>
    <w:rsid w:val="78646B81"/>
    <w:rsid w:val="789C7FB2"/>
    <w:rsid w:val="792762D3"/>
    <w:rsid w:val="7F00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51"/>
    <w:basedOn w:val="5"/>
    <w:qFormat/>
    <w:uiPriority w:val="0"/>
    <w:rPr>
      <w:rFonts w:ascii="Segoe UI" w:hAnsi="Segoe UI" w:eastAsia="Segoe UI" w:cs="Segoe UI"/>
      <w:color w:val="555555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435</Words>
  <Characters>537</Characters>
  <Lines>2</Lines>
  <Paragraphs>1</Paragraphs>
  <TotalTime>2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2024-08-06T08:24:00Z</dcterms:created>
  <dc:creator>seven</dc:creator>
  <cp:lastModifiedBy>WPS_1724842496</cp:lastModifiedBy>
  <cp:lastPrinted>2024-12-11T03:08:00Z</cp:lastPrinted>
  <dcterms:modified xsi:type="dcterms:W3CDTF">2024-12-11T08:13:15Z</dcterms:modified>
  <dc:title>樟树市药都供应链管理有限公司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8AAC538E5C804FEB934263C5E27B4076_13</vt:lpwstr>
  </property>
</Properties>
</file>